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19" w:rsidRDefault="00E943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4319" w:rsidRDefault="00E94319">
      <w:pPr>
        <w:pStyle w:val="ConsPlusNormal"/>
        <w:jc w:val="both"/>
        <w:outlineLvl w:val="0"/>
      </w:pPr>
    </w:p>
    <w:p w:rsidR="00E94319" w:rsidRDefault="00E94319">
      <w:pPr>
        <w:pStyle w:val="ConsPlusNormal"/>
        <w:outlineLvl w:val="0"/>
      </w:pPr>
      <w:r>
        <w:t>Зарегистрировано в Минюсте России 8 апреля 2021 г. N 63026</w:t>
      </w:r>
    </w:p>
    <w:p w:rsidR="00E94319" w:rsidRDefault="00E94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E94319" w:rsidRDefault="00E94319">
      <w:pPr>
        <w:pStyle w:val="ConsPlusTitle"/>
        <w:jc w:val="center"/>
      </w:pPr>
      <w:r>
        <w:t>И АТОМНОМУ НАДЗОРУ</w:t>
      </w:r>
    </w:p>
    <w:p w:rsidR="00E94319" w:rsidRDefault="00E94319">
      <w:pPr>
        <w:pStyle w:val="ConsPlusTitle"/>
        <w:jc w:val="center"/>
      </w:pPr>
    </w:p>
    <w:p w:rsidR="00E94319" w:rsidRDefault="00E94319">
      <w:pPr>
        <w:pStyle w:val="ConsPlusTitle"/>
        <w:jc w:val="center"/>
      </w:pPr>
      <w:r>
        <w:t>ПРИКАЗ</w:t>
      </w:r>
    </w:p>
    <w:p w:rsidR="00E94319" w:rsidRDefault="00E94319">
      <w:pPr>
        <w:pStyle w:val="ConsPlusTitle"/>
        <w:jc w:val="center"/>
      </w:pPr>
      <w:r>
        <w:t>от 25 ноября 2020 г. N 454</w:t>
      </w:r>
    </w:p>
    <w:p w:rsidR="00E94319" w:rsidRDefault="00E94319">
      <w:pPr>
        <w:pStyle w:val="ConsPlusTitle"/>
        <w:jc w:val="center"/>
      </w:pPr>
    </w:p>
    <w:p w:rsidR="00E94319" w:rsidRDefault="00E94319">
      <w:pPr>
        <w:pStyle w:val="ConsPlusTitle"/>
        <w:jc w:val="center"/>
      </w:pPr>
      <w:r>
        <w:t>ОБ УТВЕРЖДЕНИИ АДМИНИСТРАТИВНОГО РЕГЛАМЕНТА</w:t>
      </w:r>
    </w:p>
    <w:p w:rsidR="00E94319" w:rsidRDefault="00E94319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E94319" w:rsidRDefault="00E94319">
      <w:pPr>
        <w:pStyle w:val="ConsPlusTitle"/>
        <w:jc w:val="center"/>
      </w:pPr>
      <w:r>
        <w:t>И АТОМНОМУ НАДЗОРУ ПО ПРЕДОСТАВЛЕНИЮ ГОСУДАРСТВЕННОЙ</w:t>
      </w:r>
    </w:p>
    <w:p w:rsidR="00E94319" w:rsidRDefault="00E94319">
      <w:pPr>
        <w:pStyle w:val="ConsPlusTitle"/>
        <w:jc w:val="center"/>
      </w:pPr>
      <w:r>
        <w:t>УСЛУГИ ПО ЛИЦЕНЗИРОВАНИЮ ЭКСПЛУАТАЦИИ ВЗРЫВОПОЖАРООПАСНЫХ</w:t>
      </w:r>
    </w:p>
    <w:p w:rsidR="00E94319" w:rsidRDefault="00E94319">
      <w:pPr>
        <w:pStyle w:val="ConsPlusTitle"/>
        <w:jc w:val="center"/>
      </w:pPr>
      <w:r>
        <w:t>И ХИМИЧЕСКИ ОПАСНЫХ ПРОИЗВОДСТВЕННЫХ ОБЪЕКТОВ I, II И III</w:t>
      </w:r>
    </w:p>
    <w:p w:rsidR="00E94319" w:rsidRDefault="00E94319">
      <w:pPr>
        <w:pStyle w:val="ConsPlusTitle"/>
        <w:jc w:val="center"/>
      </w:pPr>
      <w:r>
        <w:t>КЛАССОВ ОПАСНОСТИ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2020, N 31, ст. 5029), </w:t>
      </w:r>
      <w:hyperlink r:id="rId7" w:history="1">
        <w:r>
          <w:rPr>
            <w:color w:val="0000FF"/>
          </w:rPr>
          <w:t>подпунктом 5.3.2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</w:t>
      </w:r>
      <w:hyperlink r:id="rId8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2018, N 46, ст. 7050), </w:t>
      </w:r>
      <w:hyperlink r:id="rId9" w:history="1">
        <w:r>
          <w:rPr>
            <w:color w:val="0000FF"/>
          </w:rPr>
          <w:t>перечнем</w:t>
        </w:r>
      </w:hyperlink>
      <w:r>
        <w:t xml:space="preserve"> федеральных органов исполнительной власти и государственных корпораций, осуществляющих лицензирование конкретных видов деятельности, утвержденным постановлением Правительства Российской Федерации от 21 ноября 2011 г. N 957 (Собрание законодательства Российской Федерации, 2011, N 48, ст. 6931; 2020, N 38, ст. 5892), </w:t>
      </w:r>
      <w:hyperlink r:id="rId10" w:history="1">
        <w:r>
          <w:rPr>
            <w:color w:val="0000FF"/>
          </w:rPr>
          <w:t>пунктом 3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опасности, утвержденного постановлением Правительства Российской Федерации от 12 октября 2020 г. N 1661 (Собрание законодательства Российской Федерации, 2020, N 42, ст. 6626), приказываю: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94319" w:rsidRDefault="00E9431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11 августа 2015 г. N 305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I, II и III классов опасности" (зарегистрирован Министерством юстиции Российской Федерации 8 октября 2015 г., регистрационный N 39229);</w:t>
      </w:r>
    </w:p>
    <w:p w:rsidR="00E94319" w:rsidRDefault="00E9431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18 января 2016 г. N 12 "О внесении изменений в Административный регламент Федеральной </w:t>
      </w:r>
      <w:r>
        <w:lastRenderedPageBreak/>
        <w:t>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опасности, утвержденный приказом Федеральной службы по экологическому, технологическому и атомному надзору от 11 августа 2015 г. N 305" (зарегистрирован Министерством юстиции Российской Федерации 19 февраля 2016 г., регистрационный N 41164);</w:t>
      </w:r>
    </w:p>
    <w:p w:rsidR="00E94319" w:rsidRDefault="00E9431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административные регламенты Федеральной службы по экологическому, 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форме, утвержденных приказом Федеральной службы по экологическому, технологическому и атомному надзору от 30 июня 2017 г. N 238 (зарегистрирован Министерством юстиции Российской Федерации 31 июля 2017 г., регистрационный N 47580).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3. Настоящий приказ действует до 1 января 2027 г.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</w:pPr>
      <w:r>
        <w:t>Руководитель</w:t>
      </w:r>
    </w:p>
    <w:p w:rsidR="00E94319" w:rsidRDefault="00E94319">
      <w:pPr>
        <w:pStyle w:val="ConsPlusNormal"/>
        <w:jc w:val="right"/>
      </w:pPr>
      <w:r>
        <w:t>А.В.АЛЕШИН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  <w:outlineLvl w:val="0"/>
      </w:pPr>
      <w:r>
        <w:t>Утвержден</w:t>
      </w:r>
    </w:p>
    <w:p w:rsidR="00E94319" w:rsidRDefault="00E94319">
      <w:pPr>
        <w:pStyle w:val="ConsPlusNormal"/>
        <w:jc w:val="right"/>
      </w:pPr>
      <w:r>
        <w:t>приказом Федеральной службы</w:t>
      </w:r>
    </w:p>
    <w:p w:rsidR="00E94319" w:rsidRDefault="00E94319">
      <w:pPr>
        <w:pStyle w:val="ConsPlusNormal"/>
        <w:jc w:val="right"/>
      </w:pPr>
      <w:r>
        <w:t>по экологическому, технологическому</w:t>
      </w:r>
    </w:p>
    <w:p w:rsidR="00E94319" w:rsidRDefault="00E94319">
      <w:pPr>
        <w:pStyle w:val="ConsPlusNormal"/>
        <w:jc w:val="right"/>
      </w:pPr>
      <w:r>
        <w:t>и атомному надзору</w:t>
      </w:r>
    </w:p>
    <w:p w:rsidR="00E94319" w:rsidRDefault="00E94319">
      <w:pPr>
        <w:pStyle w:val="ConsPlusNormal"/>
        <w:jc w:val="right"/>
      </w:pPr>
      <w:r>
        <w:t>от 25 ноября 2020 г. N 454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E94319" w:rsidRDefault="00E94319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E94319" w:rsidRDefault="00E94319">
      <w:pPr>
        <w:pStyle w:val="ConsPlusTitle"/>
        <w:jc w:val="center"/>
      </w:pPr>
      <w:r>
        <w:t>И АТОМНОМУ НАДЗОРУ ПО ПРЕДОСТАВЛЕНИЮ ГОСУДАРСТВЕННОЙ</w:t>
      </w:r>
    </w:p>
    <w:p w:rsidR="00E94319" w:rsidRDefault="00E94319">
      <w:pPr>
        <w:pStyle w:val="ConsPlusTitle"/>
        <w:jc w:val="center"/>
      </w:pPr>
      <w:r>
        <w:t>УСЛУГИ ПО ЛИЦЕНЗИРОВАНИЮ ЭКСПЛУАТАЦИИ ВЗРЫВОПОЖАРООПАСНЫХ</w:t>
      </w:r>
    </w:p>
    <w:p w:rsidR="00E94319" w:rsidRDefault="00E94319">
      <w:pPr>
        <w:pStyle w:val="ConsPlusTitle"/>
        <w:jc w:val="center"/>
      </w:pPr>
      <w:r>
        <w:t>И ХИМИЧЕСКИ ОПАСНЫХ ПРОИЗВОДСТВЕННЫХ ОБЪЕКТОВ I, II И III</w:t>
      </w:r>
    </w:p>
    <w:p w:rsidR="00E94319" w:rsidRDefault="00E94319">
      <w:pPr>
        <w:pStyle w:val="ConsPlusTitle"/>
        <w:jc w:val="center"/>
      </w:pPr>
      <w:r>
        <w:t>КЛАССОВ ОПАСНОСТИ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1"/>
      </w:pPr>
      <w:r>
        <w:t>I. Общие положения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Предмет регулирования регламента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1. 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I, II и III классов опасности (далее - Административный регламент) устанавливает сроки и последовательность административных процедур (действий) должностных лиц Федеральной службы по экологическому, технологическому и атомному надзору и ее территориальных органов (далее - лицензирующий орган), порядок взаимодействия между структурными подразделениями лицензирующего органа, их должностными лицами, а также взаимодействие лицензирующего органа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 по лицензированию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lastRenderedPageBreak/>
        <w:t>Круг заявителей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2. Заявителями на получение государственной услуги являются: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1) юридические лица и индивидуальные предприниматели, зарегистрированные в Едином государственном реестре юридических лиц (далее - ЕГРЮЛ) и государственном реестре индивидуальных предпринимателей соответственно (далее - ЕГРИП), иностранные юридические лица, осуществляющие деятельность на территории Российской Федерации через аккредитованные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9 июля 1999 г. N 160-ФЗ "Об иностранных инвестициях в Российской Федерации" (Собрание законодательства Российской Федерации, 1999, N 28, ст. 3493; 2018, N 23, ст. 3229), филиалы, представительства иностранных юридических лиц, планирующие эксплуатировать (далее - соискатель лицензии) или эксплуатирующие (далее - лицензиат) опасные производственные объекты I, II и III классов опасности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физические лица, в том числе индивидуальные предприниматели, юридические лица, обратившиеся за предоставлением сведений о конкретной лицензии.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E94319" w:rsidRDefault="00E94319">
      <w:pPr>
        <w:pStyle w:val="ConsPlusTitle"/>
        <w:jc w:val="center"/>
      </w:pPr>
      <w:r>
        <w:t>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3. Информирование о порядке предоставления государственной услуги осуществляется: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на официальном сайте лицензирующего органа в информационно-телекоммуникационной сети "Интернет" (далее - официальный сайт Ростехнадзора, сеть "Интернет" соответственно);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в федеральной государственной информационной системе "Единый портал государственных и муниципальных услуг (функций)" &lt;1&gt; (далее - ЕПГУ);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(Собрание законодательства Российской Федерации, 2011, N 44, ст. 6274; официальный интернет-портал правовой информации http://pravo.gov.ru, 2021).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3) в федеральной государственной информационной системе "Федеральный реестр государственных услуг (функций)" &lt;2&gt; (далее - ФРГУ);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4) на информационных стендах в помещениях лицензирующего органа;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5) по справочным телефонам.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4. Справочная информация по вопросам предоставления государственной услуги размещается: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на официальном сайте Ростехнадзора;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lastRenderedPageBreak/>
        <w:t>2) на ЕПГУ;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в ФРГУ;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на информационных стендах.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5. На официальном сайте лицензирующего органа, а также на информационных стендах размещается следующая информация: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услуги, в том числе текст Административного регламента с приложениями;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перечень документов, представляемых соискателем лицензии для предоставления лицензии, лицензиатом для переоформления, прекращения действия лицензии, а также лицами, заинтересованными в получении сведений о конкретной лицензии;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образцы заполнения заявлений и иных документов, необходимых для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информация о наличии соглашения о взаимодействии между лицензирующим органом и многофункциональным центром предоставления государственных и муниципальных услуг;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5) график работы должностных лиц лицензирующего органа, ответственных за прием и регистрацию заявительных документов;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6) ссылка на информационный ресурс, содержащий сведения из реестра лицензий.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6. На ЕПГУ размещается следующая информация: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6) размер платы за предоставление выписки из реестра лицензий на бумажном носителе;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7) исчерпывающий перечень оснований для приостановления или отказа в предоставлении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8)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9) формы заявлений (уведомлений), используемые при предоставлении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7.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8. Информация о порядке и сроках предоставления государственной услуги, в том числе на ЕПГУ, предоставляется бесплатно.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9. Время консультирования при устном обращении о порядке предоставления государственной услуги посредством телефонной связи должно составлять не более пяти минут.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10. Продолжительность индивидуального информирования в устной форме каждого заинтересованного лица составляет не более десяти минут.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11. Государственная услуга по лицензированию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E94319" w:rsidRDefault="00E94319">
      <w:pPr>
        <w:pStyle w:val="ConsPlusTitle"/>
        <w:jc w:val="center"/>
      </w:pPr>
      <w:r>
        <w:t>государственную услугу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12. Предоставление государственной услуги осуществляется Ростехнадзором.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13. Лицензирующий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2020, N 39, ст. 6038) (далее - перечень услуг).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14. Результатами предоставления государственной услуги являются: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 на эксплуатацию взрывопожароопасных и химически опасных производственных объектов I, II и III классов опасности (далее - лицензия);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прекращение (отказ в прекращении) действия лицензии по заявлению о прекращении действия лицензии;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предоставление сведений о конкретной лицензии.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E94319" w:rsidRDefault="00E94319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E94319" w:rsidRDefault="00E94319">
      <w:pPr>
        <w:pStyle w:val="ConsPlusTitle"/>
        <w:jc w:val="center"/>
      </w:pPr>
      <w:r>
        <w:t>в предоставлении государственной услуги, срок</w:t>
      </w:r>
    </w:p>
    <w:p w:rsidR="00E94319" w:rsidRDefault="00E94319">
      <w:pPr>
        <w:pStyle w:val="ConsPlusTitle"/>
        <w:jc w:val="center"/>
      </w:pPr>
      <w:r>
        <w:lastRenderedPageBreak/>
        <w:t>приостановления предоставления государственной услуги</w:t>
      </w:r>
    </w:p>
    <w:p w:rsidR="00E94319" w:rsidRDefault="00E94319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E94319" w:rsidRDefault="00E94319">
      <w:pPr>
        <w:pStyle w:val="ConsPlusTitle"/>
        <w:jc w:val="center"/>
      </w:pPr>
      <w:r>
        <w:t>законодательством Российской Федерации, срок выдачи</w:t>
      </w:r>
    </w:p>
    <w:p w:rsidR="00E94319" w:rsidRDefault="00E94319">
      <w:pPr>
        <w:pStyle w:val="ConsPlusTitle"/>
        <w:jc w:val="center"/>
      </w:pPr>
      <w:r>
        <w:t>(направления) документов, являющихся результатом</w:t>
      </w:r>
    </w:p>
    <w:p w:rsidR="00E94319" w:rsidRDefault="00E94319">
      <w:pPr>
        <w:pStyle w:val="ConsPlusTitle"/>
        <w:jc w:val="center"/>
      </w:pPr>
      <w:r>
        <w:t>предоставления 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15. Предоставление (отказ в предоставлении) лицензии осуществляется в срок, не превышающий сорока пяти рабочих дней со дня приема заявления, указанного в </w:t>
      </w:r>
      <w:hyperlink w:anchor="P153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и документов, предусмотренных </w:t>
      </w:r>
      <w:hyperlink w:anchor="P154" w:history="1">
        <w:r>
          <w:rPr>
            <w:color w:val="0000FF"/>
          </w:rPr>
          <w:t>пунктом 26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16. Переоформление (отказ в переоформлении) лицензии в случаях реорганизации юридического лица в форме преобразования, реорганизации юридических лиц в форме слияния, изменения наименования юридического лица или адреса в пределах места его нахождения, а также в случае прекращения деятельности по одному адресу или нескольким адресам мест ее осуществления, предусмотренным лицензией, прекращения выполнения одного или нескольких видов работ (услуг), выполняемых в составе лицензируемого вида деятельности,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внесения изменений в реестр лицензий определена этим нормативным правовым актом, осуществляется в срок, не превышающий десяти рабочих дней со дня приема заявления, указанного в </w:t>
      </w:r>
      <w:hyperlink w:anchor="P205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1" w:name="P130"/>
      <w:bookmarkEnd w:id="1"/>
      <w:r>
        <w:t xml:space="preserve">17. Переоформление (отказ в переоформлении) лицензии в случае изменения адреса в пределах места нахождения лицензиата - юридического лица,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индекса, осуществляется в срок, не превышающий пяти рабочих дней со дня приема заявления, указанного в </w:t>
      </w:r>
      <w:hyperlink w:anchor="P205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18. Переоформление (отказ в переоформлении) лицензии при намерении лицензиата осуществлять лицензируемый вид деятельности по адресу места его осуществления, не предусмотренному лицензией, при намерении лицензиата выполнять новые работы, оказывать новые услуги, составляющие лицензируемый вид деятельности, осуществляется в срок, не превышающий тридцати рабочих дней со дня приема заявления, указанного в </w:t>
      </w:r>
      <w:hyperlink w:anchor="P205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и документов, предусмотренных </w:t>
      </w:r>
      <w:hyperlink w:anchor="P206" w:history="1">
        <w:r>
          <w:rPr>
            <w:color w:val="0000FF"/>
          </w:rPr>
          <w:t>пунктами 28</w:t>
        </w:r>
      </w:hyperlink>
      <w:r>
        <w:t xml:space="preserve">,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19. Прекращение (отказ в прекращении) действия лицензии осуществляется в срок, не превышающий десяти рабочих дней со дня приема заявления, указанного в </w:t>
      </w:r>
      <w:hyperlink w:anchor="P276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20. Предоставление сведений о конкретной лицензии осуществляется в срок, не превышающий трех рабочих дней со дня приема заявления, указанного в </w:t>
      </w:r>
      <w:hyperlink w:anchor="P277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21. Срок приостановления предоставления государственной услуги в соответствии с </w:t>
      </w:r>
      <w:hyperlink r:id="rId18" w:history="1">
        <w:r>
          <w:rPr>
            <w:color w:val="0000FF"/>
          </w:rPr>
          <w:t>частью 10 статьи 13</w:t>
        </w:r>
      </w:hyperlink>
      <w:r>
        <w:t xml:space="preserve"> и </w:t>
      </w:r>
      <w:hyperlink r:id="rId19" w:history="1">
        <w:r>
          <w:rPr>
            <w:color w:val="0000FF"/>
          </w:rPr>
          <w:t>частью 14 статьи 18</w:t>
        </w:r>
      </w:hyperlink>
      <w:r>
        <w:t xml:space="preserve"> Федерального закона от 4 мая 2011 г. N 99-ФЗ "О лицензировании отдельных видов деятельности" (далее - Федеральный закон "О лицензировании отдельных видов деятельности") составляет тридцать календарных дней со дня получения заявителем уведомления о необходимости устранения выявленных нарушений, предусмотренного </w:t>
      </w:r>
      <w:hyperlink w:anchor="P510" w:history="1">
        <w:r>
          <w:rPr>
            <w:color w:val="0000FF"/>
          </w:rPr>
          <w:t>пунктом 72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E94319" w:rsidRDefault="00E94319">
      <w:pPr>
        <w:pStyle w:val="ConsPlusTitle"/>
        <w:jc w:val="center"/>
      </w:pPr>
      <w:r>
        <w:lastRenderedPageBreak/>
        <w:t>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22. Перечень нормативных правовых актов, регулирующих предоставление государственной услуги, размещается на официальном сайте лицензирующего органа, в ФРГУ и на ЕПГУ.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E94319" w:rsidRDefault="00E94319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E94319" w:rsidRDefault="00E94319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E94319" w:rsidRDefault="00E94319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E94319" w:rsidRDefault="00E94319">
      <w:pPr>
        <w:pStyle w:val="ConsPlusTitle"/>
        <w:jc w:val="center"/>
      </w:pPr>
      <w:r>
        <w:t>государственной услуги, подлежащих представлению</w:t>
      </w:r>
    </w:p>
    <w:p w:rsidR="00E94319" w:rsidRDefault="00E94319">
      <w:pPr>
        <w:pStyle w:val="ConsPlusTitle"/>
        <w:jc w:val="center"/>
      </w:pPr>
      <w:r>
        <w:t>заявителем, способы их получения заявителем,</w:t>
      </w:r>
    </w:p>
    <w:p w:rsidR="00E94319" w:rsidRDefault="00E94319">
      <w:pPr>
        <w:pStyle w:val="ConsPlusTitle"/>
        <w:jc w:val="center"/>
      </w:pPr>
      <w:r>
        <w:t>в том числе в электронной форме, порядок</w:t>
      </w:r>
    </w:p>
    <w:p w:rsidR="00E94319" w:rsidRDefault="00E94319">
      <w:pPr>
        <w:pStyle w:val="ConsPlusTitle"/>
        <w:jc w:val="center"/>
      </w:pPr>
      <w:r>
        <w:t>их представления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23. Документами, необходимыми для предоставления государственной услуги, являются заявление и документы, предусмотренные </w:t>
      </w:r>
      <w:hyperlink w:anchor="P153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277" w:history="1">
        <w:r>
          <w:rPr>
            <w:color w:val="0000FF"/>
          </w:rPr>
          <w:t>31</w:t>
        </w:r>
      </w:hyperlink>
      <w:r>
        <w:t xml:space="preserve"> Административного регламента (далее - заявительные документы).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24. Заявительные документы представляются в лицензирующий орган непосредственно или направляются заказным почтовым отправлением с уведомлением о вручении.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2" w:name="P152"/>
      <w:bookmarkEnd w:id="2"/>
      <w:r>
        <w:t xml:space="preserve">Заявитель вправе направить заявительные документы в форме электронного документа, подписанного простой электронной подписью или усиленной квалифицированной электронной подписью, через ЕПГУ с учетом требований, приведенных в </w:t>
      </w:r>
      <w:hyperlink w:anchor="P466" w:history="1">
        <w:r>
          <w:rPr>
            <w:color w:val="0000FF"/>
          </w:rPr>
          <w:t>пункте 57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3" w:name="P153"/>
      <w:bookmarkEnd w:id="3"/>
      <w:r>
        <w:t xml:space="preserve">25. Для получения лицензии соискатель лицензии направляет заявление по форме, приведенной в </w:t>
      </w:r>
      <w:hyperlink w:anchor="P752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4" w:name="P154"/>
      <w:bookmarkEnd w:id="4"/>
      <w:r>
        <w:t>26. К заявлению о предоставлении лицензии прилагаются: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копии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 (единой обособленной части здания, строения и сооружения), на которых (в которых) размещаются объекты,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сведения об этих земельных участках, зданиях, строениях и сооружениях) &lt;3&gt;;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43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319" w:rsidRDefault="00E9431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4319" w:rsidRDefault="00E9431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постановление Правительства РФ N 1661 от 12.10.2020, а не от 12.11.2020.</w:t>
            </w:r>
          </w:p>
        </w:tc>
      </w:tr>
    </w:tbl>
    <w:p w:rsidR="00E94319" w:rsidRDefault="00E94319">
      <w:pPr>
        <w:pStyle w:val="ConsPlusNormal"/>
        <w:spacing w:before="280"/>
        <w:ind w:firstLine="540"/>
        <w:jc w:val="both"/>
      </w:pPr>
      <w:r>
        <w:t xml:space="preserve">&lt;3&gt; </w:t>
      </w:r>
      <w:hyperlink r:id="rId20" w:history="1">
        <w:r>
          <w:rPr>
            <w:color w:val="0000FF"/>
          </w:rPr>
          <w:t>Подпункт "а"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опасности, утвержденного постановлением Правительства Российской Федерации от 12 ноября 2020 г. N 1661 (далее - Положение о лицензировании эксплуатации взрывопожароопасных и химически опасных производственных объектов I, II и III классов опасности).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2) реквизиты документов, подтверждающих ввод в эксплуатацию объектов (орган, выдавший документы, адрес места его нахождения, дата и номер регистрации документов), а в случае </w:t>
      </w:r>
      <w:r>
        <w:lastRenderedPageBreak/>
        <w:t>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(наименование органа, внесшего заключение в реестр, дата и номер регистрации) &lt;4&gt;;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Подпункт "б"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3)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 &lt;5&gt;;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2" w:history="1">
        <w:r>
          <w:rPr>
            <w:color w:val="0000FF"/>
          </w:rPr>
          <w:t>Подпункт "в"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4) копия положения о системе управления промышленной безопасностью в случаях, предусмотренных </w:t>
      </w:r>
      <w:hyperlink r:id="rId23" w:history="1">
        <w:r>
          <w:rPr>
            <w:color w:val="0000FF"/>
          </w:rPr>
          <w:t>статьей 11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 (далее - Федеральный закон "О промышленной безопасности опасных производственных объектов") &lt;6&gt;;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 w:history="1">
        <w:r>
          <w:rPr>
            <w:color w:val="0000FF"/>
          </w:rPr>
          <w:t>Подпункт "г"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5) реквизиты планов мероприятий по локализации и ликвидации последствий аварий на объектах &lt;7&gt;;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5" w:history="1">
        <w:r>
          <w:rPr>
            <w:color w:val="0000FF"/>
          </w:rPr>
          <w:t>Подпункт "д"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6) реквизиты документов, подтверждающих аттестацию в области промышленной безопасности работников, в том числе руководителей организаций (обособленного подразделения организации) соискателей лицензии в соответствии со </w:t>
      </w:r>
      <w:hyperlink r:id="rId26" w:history="1">
        <w:r>
          <w:rPr>
            <w:color w:val="0000FF"/>
          </w:rPr>
          <w:t>статьей 14</w:t>
        </w:r>
      </w:hyperlink>
      <w:r>
        <w:t xml:space="preserve"> Федерального закона "О промышленной безопасности опасных производственных объектов" &lt;8&gt;;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7" w:history="1">
        <w:r>
          <w:rPr>
            <w:color w:val="0000FF"/>
          </w:rPr>
          <w:t>Подпункт "е"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7) копии документов, подтверждающих наличие резервов финансовых средств и </w:t>
      </w:r>
      <w:r>
        <w:lastRenderedPageBreak/>
        <w:t>материальных ресурсов для локализации и ликвидации последствий аварий &lt;9&gt;;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8" w:history="1">
        <w:r>
          <w:rPr>
            <w:color w:val="0000FF"/>
          </w:rPr>
          <w:t>Подпункт "ж"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8) реквизиты деклараций промышленной безопасности объектов соискателя лицензии, в отношении которых </w:t>
      </w:r>
      <w:hyperlink r:id="rId29" w:history="1">
        <w:r>
          <w:rPr>
            <w:color w:val="0000FF"/>
          </w:rPr>
          <w:t>статьей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разработки указанных деклараций (наименование органа, зарегистрировавшего декларацию, дата и номер регистрации декларации) &lt;10&gt;;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0" w:history="1">
        <w:r>
          <w:rPr>
            <w:color w:val="0000FF"/>
          </w:rPr>
          <w:t>Подпункт "з"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9) информацию о наличии автоматизированных систем контроля на объектах &lt;11&gt;;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1" w:history="1">
        <w:r>
          <w:rPr>
            <w:color w:val="0000FF"/>
          </w:rPr>
          <w:t>Подпункт "и"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10) копии договоров на обслуживание с профессиональными аварийно-спасательными службами или формированиями и (или) распорядительных документов соискателя лицензии об организации собственных профессиональных аварийно-спасательных служб, а также копии документов, подтверждающих аттестацию профессиональных аварийно-спасательных служб или формирований в соответствии в соответствии со </w:t>
      </w:r>
      <w:hyperlink r:id="rId32" w:history="1">
        <w:r>
          <w:rPr>
            <w:color w:val="0000FF"/>
          </w:rPr>
          <w:t>статьей 12</w:t>
        </w:r>
      </w:hyperlink>
      <w:r>
        <w:t xml:space="preserve"> Федерального закона от 22 августа 1995 г. N 151-ФЗ "Об аварийно-спасательных службах и статусе спасателей" &lt;12&gt; (Собрание законодательства Российской Федерации, 1995, N 35, ст. 3503; 2019, N 27, ст. 3524) (далее - Федеральный закон "Об аварийно-спасательных службах и статусе спасателей");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3" w:history="1">
        <w:r>
          <w:rPr>
            <w:color w:val="0000FF"/>
          </w:rPr>
          <w:t>Подпункт "к"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11) копии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 и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(Собрание законодательства Российской Федерации, 2010, N 31, ст. 4194; 2018, N 52, ст. 8102) (далее - Федеральный закон "Об обязательном страховании гражданской ответственности владельца опасного объекта за причинение вреда в результате аварии на опасном объекте"), сроки действия которых истекают не ранее чем через сорок пять рабочих дней со дня приема лицензирующим органом заявления о предоставлении лицензии и прилагаемых к нему документов &lt;13&gt;;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lastRenderedPageBreak/>
        <w:t xml:space="preserve">&lt;13&gt; </w:t>
      </w:r>
      <w:hyperlink r:id="rId36" w:history="1">
        <w:r>
          <w:rPr>
            <w:color w:val="0000FF"/>
          </w:rPr>
          <w:t>Подпункт "л"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12) опись прилагаемых документов (приложение к </w:t>
      </w:r>
      <w:hyperlink w:anchor="P893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регламенту) &lt;14&gt;.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7" w:history="1">
        <w:r>
          <w:rPr>
            <w:color w:val="0000FF"/>
          </w:rPr>
          <w:t>Подпункт "м" пункта 7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bookmarkStart w:id="5" w:name="P205"/>
      <w:bookmarkEnd w:id="5"/>
      <w:r>
        <w:t xml:space="preserve">27. Для переоформления лицензии лицензиат направляет заявление по форме, приведенной в </w:t>
      </w:r>
      <w:hyperlink w:anchor="P957" w:history="1">
        <w:r>
          <w:rPr>
            <w:color w:val="0000FF"/>
          </w:rPr>
          <w:t>приложении N 2</w:t>
        </w:r>
      </w:hyperlink>
      <w:r>
        <w:t xml:space="preserve"> к Административному регламенту.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6" w:name="P206"/>
      <w:bookmarkEnd w:id="6"/>
      <w:r>
        <w:t>28. К заявлению о переоформлении лицензии при намерении лицензиата осуществлять лицензируемый вид деятельности по адресу места его осуществления, не предусмотренному лицензией, прилагаются следующие документы: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перечень работ, планируемых к выполнению по новому адресу &lt;15&gt;;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8" w:history="1">
        <w:r>
          <w:rPr>
            <w:color w:val="0000FF"/>
          </w:rPr>
          <w:t>Подпункт "а" пункта 8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2) копии документов, подтверждающих наличие на праве собственности или ином законном основании земельных участков, зданий, строений и сооружений (единой обособленной части здания, строения и сооружения), необходимых для осуществления лицензируемого вида деятельности на объектах по новому адресу,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 и сооружениях), и (или) сведения о договорах, заключенных на срок менее одного года, подтверждающих наличие на законном основании земельных участков, зданий, строений и сооружений, необходимых для осуществления лицензируемого вида деятельности на объектах по новому адресу (дата заключения, наименования юридических лиц, индивидуальных предпринимателей - сторон договора, идентификационные номера налогоплательщиков, срок действия договора) &lt;16&gt;;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9" w:history="1">
        <w:r>
          <w:rPr>
            <w:color w:val="0000FF"/>
          </w:rPr>
          <w:t>Подпункты "б"</w:t>
        </w:r>
      </w:hyperlink>
      <w:r>
        <w:t xml:space="preserve"> и </w:t>
      </w:r>
      <w:hyperlink r:id="rId40" w:history="1">
        <w:r>
          <w:rPr>
            <w:color w:val="0000FF"/>
          </w:rPr>
          <w:t>"в" пункта 8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3) реквизиты документов, подтверждающих ввод в эксплуатацию объектов по новому адресу (орган, выдавший документы, даты и номера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по новому адресу в реестре заключений экспертизы промышленной безопасности (наименование органа, внесшего заключение в реестр, дата и номер регистрации) &lt;17&gt;;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lastRenderedPageBreak/>
        <w:t xml:space="preserve">&lt;17&gt; </w:t>
      </w:r>
      <w:hyperlink r:id="rId41" w:history="1">
        <w:r>
          <w:rPr>
            <w:color w:val="0000FF"/>
          </w:rPr>
          <w:t>Подпункт "г" пункта 8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4) реквизиты документов, подтверждающих соответствие технических устройств, планируемых для применения на объектах по новому адресу,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 по новому адресу, в реестре заключений экспертизы промышленной безопасности &lt;18&gt;;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2" w:history="1">
        <w:r>
          <w:rPr>
            <w:color w:val="0000FF"/>
          </w:rPr>
          <w:t>Подпункт "д" пункта 8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5) копии документов, подтверждающих внесение изменений в документацию системы управления промышленной безопасностью в связи с осуществлением деятельности по новому адресу, в случаях, предусмотренных </w:t>
      </w:r>
      <w:hyperlink r:id="rId43" w:history="1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 &lt;19&gt;;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4" w:history="1">
        <w:r>
          <w:rPr>
            <w:color w:val="0000FF"/>
          </w:rPr>
          <w:t>Подпункт "е" пункта 8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6) реквизиты планов мероприятий по локализации и ликвидации последствий аварий на объектах по новому адресу &lt;20&gt;;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5" w:history="1">
        <w:r>
          <w:rPr>
            <w:color w:val="0000FF"/>
          </w:rPr>
          <w:t>Подпункт "ж" пункта 8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7) сведения о финансовых средствах и перечень материальных ресурсов, зарезервированных для локализации и ликвидации последствий аварий на объектах по новому адресу &lt;21&gt;;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6" w:history="1">
        <w:r>
          <w:rPr>
            <w:color w:val="0000FF"/>
          </w:rPr>
          <w:t>Подпункт "з" пункта 8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8) копии страховых полисов обязательного страхования гражданской ответственности за причинение вреда в результате аварии на объекте по новому адресу, оформленных в соответствии с федеральными законами "</w:t>
      </w:r>
      <w:hyperlink r:id="rId47" w:history="1">
        <w:r>
          <w:rPr>
            <w:color w:val="0000FF"/>
          </w:rPr>
          <w:t>О промышленной безопасности</w:t>
        </w:r>
      </w:hyperlink>
      <w:r>
        <w:t xml:space="preserve"> опасных производственных объектов" и "</w:t>
      </w:r>
      <w:hyperlink r:id="rId48" w:history="1">
        <w:r>
          <w:rPr>
            <w:color w:val="0000FF"/>
          </w:rPr>
          <w:t>Об обязательном страховании</w:t>
        </w:r>
      </w:hyperlink>
      <w:r>
        <w:t xml:space="preserve"> гражданской ответственности владельца опасного объекта за причинение вреда в результате аварии на опасном объекте", сроки действия которых истекают не ранее чем через тридцать рабочих дней со дня приема лицензирующим органом заявления о переоформлении лицензии и прилагаемых к нему документов &lt;22&gt;;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lastRenderedPageBreak/>
        <w:t xml:space="preserve">&lt;22&gt; </w:t>
      </w:r>
      <w:hyperlink r:id="rId49" w:history="1">
        <w:r>
          <w:rPr>
            <w:color w:val="0000FF"/>
          </w:rPr>
          <w:t>Подпункт "и" пункта 8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9) опись прилагаемых документов (приложение к </w:t>
      </w:r>
      <w:hyperlink w:anchor="P893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регламенту) &lt;23&gt;.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50" w:history="1">
        <w:r>
          <w:rPr>
            <w:color w:val="0000FF"/>
          </w:rPr>
          <w:t>Подпункт "к" пункта 8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bookmarkStart w:id="7" w:name="P243"/>
      <w:bookmarkEnd w:id="7"/>
      <w:r>
        <w:t>29. К заявлению о переоформлении лицензии при намерении лицензиата выполнять новые работы, оказывать новые услуги, составляющие лицензируемый вид деятельности, прилагаются следующие документы: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перечень адресов мест осуществления лицензируемого вида деятельности, где предполагается выполнять новые работы &lt;24&gt;;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51" w:history="1">
        <w:r>
          <w:rPr>
            <w:color w:val="0000FF"/>
          </w:rPr>
          <w:t>Подпункт "а" пункта 10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2) реквизиты документов, подтверждающих ввод в эксплуатацию конкретных объектов, на которых предполагается выполнять новые работы (орган, выдавший документы, адрес места его нахождения, даты и номера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таких объектах в реестре заключений экспертизы промышленной безопасности при выполнении новых работ (наименование органа, внесшего заключение в реестр, дата и номер регистрации) &lt;25&gt;;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52" w:history="1">
        <w:r>
          <w:rPr>
            <w:color w:val="0000FF"/>
          </w:rPr>
          <w:t>Подпункт "б" пункта 10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3) реквизиты документов, подтверждающих соответствие технических устройств, планируемых для применения на объектах при выполнении новых работ,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при выполнении новых работ, в реестре заключений экспертизы промышленной безопасности &lt;26&gt;;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53" w:history="1">
        <w:r>
          <w:rPr>
            <w:color w:val="0000FF"/>
          </w:rPr>
          <w:t>Подпункт "в" пункта 10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4) копии документов, подтверждающих внесение изменений в документацию системы управления промышленной безопасностью в связи с выполнением новых работ в случаях, </w:t>
      </w:r>
      <w:r>
        <w:lastRenderedPageBreak/>
        <w:t xml:space="preserve">предусмотренных </w:t>
      </w:r>
      <w:hyperlink r:id="rId54" w:history="1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 &lt;27&gt;;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55" w:history="1">
        <w:r>
          <w:rPr>
            <w:color w:val="0000FF"/>
          </w:rPr>
          <w:t>Подпункт "г" пункта 10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5) реквизиты планов мероприятий по локализации и ликвидации последствий аварий на объектах, учитывающих выполнение новых работ &lt;28&gt;;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56" w:history="1">
        <w:r>
          <w:rPr>
            <w:color w:val="0000FF"/>
          </w:rPr>
          <w:t>Подпункт "д" пункта 10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6) сведения о финансовых средствах и перечень материальных ресурсов, зарезервированных для локализации и ликвидации последствий аварий на объектах с учетом выполнения новых видов работ &lt;29&gt;;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57" w:history="1">
        <w:r>
          <w:rPr>
            <w:color w:val="0000FF"/>
          </w:rPr>
          <w:t>Подпункт "е" пункта 10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7) копии страховых полисов обязательного страхования гражданской ответственности за причинение вреда в результате аварии на объекте с учетом выполнения новых видов работ, оформленных в соответствии с федеральными законами "</w:t>
      </w:r>
      <w:hyperlink r:id="rId58" w:history="1">
        <w:r>
          <w:rPr>
            <w:color w:val="0000FF"/>
          </w:rPr>
          <w:t>О промышленной безопасности</w:t>
        </w:r>
      </w:hyperlink>
      <w:r>
        <w:t xml:space="preserve"> опасных производственных объектов" и "</w:t>
      </w:r>
      <w:hyperlink r:id="rId59" w:history="1">
        <w:r>
          <w:rPr>
            <w:color w:val="0000FF"/>
          </w:rPr>
          <w:t>Об обязательном страховании</w:t>
        </w:r>
      </w:hyperlink>
      <w:r>
        <w:t xml:space="preserve"> гражданской ответственности владельца опасного объекта за причинение вреда в результате аварии на опасном объекте", сроки действия которых истекают не ранее чем через тридцать рабочих дней со дня приема лицензирующим органом заявления о переоформлении лицензии и прилагаемых к нему документов &lt;30&gt;;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60" w:history="1">
        <w:r>
          <w:rPr>
            <w:color w:val="0000FF"/>
          </w:rPr>
          <w:t>Подпункт "ж" пункта 10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8) опись прилагаемых документов (приложение к </w:t>
      </w:r>
      <w:hyperlink w:anchor="P893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регламенту) &lt;31&gt;.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61" w:history="1">
        <w:r>
          <w:rPr>
            <w:color w:val="0000FF"/>
          </w:rPr>
          <w:t>Подпункт "з" пункта 10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bookmarkStart w:id="8" w:name="P276"/>
      <w:bookmarkEnd w:id="8"/>
      <w:r>
        <w:t xml:space="preserve">30. Для прекращения действия лицензии лицензиат, имеющий намерение прекратить лицензируемый вид деятельности, представляет в лицензирующий орган заявление по форме, приведенной в </w:t>
      </w:r>
      <w:hyperlink w:anchor="P1157" w:history="1">
        <w:r>
          <w:rPr>
            <w:color w:val="0000FF"/>
          </w:rPr>
          <w:t>приложении N 3</w:t>
        </w:r>
      </w:hyperlink>
      <w:r>
        <w:t xml:space="preserve"> к Административному регламенту.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9" w:name="P277"/>
      <w:bookmarkEnd w:id="9"/>
      <w:r>
        <w:lastRenderedPageBreak/>
        <w:t xml:space="preserve">31. Для получения сведений о конкретной лицензии заявитель направляет заявление по форме, приведенной в </w:t>
      </w:r>
      <w:hyperlink w:anchor="P1235" w:history="1">
        <w:r>
          <w:rPr>
            <w:color w:val="0000FF"/>
          </w:rPr>
          <w:t>приложении N 4</w:t>
        </w:r>
      </w:hyperlink>
      <w:r>
        <w:t xml:space="preserve"> к Административному регламенту.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E94319" w:rsidRDefault="00E94319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E94319" w:rsidRDefault="00E94319">
      <w:pPr>
        <w:pStyle w:val="ConsPlusTitle"/>
        <w:jc w:val="center"/>
      </w:pPr>
      <w:r>
        <w:t>для предоставления государственной услуги, которые</w:t>
      </w:r>
    </w:p>
    <w:p w:rsidR="00E94319" w:rsidRDefault="00E94319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E94319" w:rsidRDefault="00E94319">
      <w:pPr>
        <w:pStyle w:val="ConsPlusTitle"/>
        <w:jc w:val="center"/>
      </w:pPr>
      <w:r>
        <w:t>местного самоуправления и иных органов, участвующих</w:t>
      </w:r>
    </w:p>
    <w:p w:rsidR="00E94319" w:rsidRDefault="00E94319">
      <w:pPr>
        <w:pStyle w:val="ConsPlusTitle"/>
        <w:jc w:val="center"/>
      </w:pPr>
      <w:r>
        <w:t>в предоставлении государственных или муниципальных</w:t>
      </w:r>
    </w:p>
    <w:p w:rsidR="00E94319" w:rsidRDefault="00E94319">
      <w:pPr>
        <w:pStyle w:val="ConsPlusTitle"/>
        <w:jc w:val="center"/>
      </w:pPr>
      <w:r>
        <w:t>услуг, и которые заявитель вправе представить, а также</w:t>
      </w:r>
    </w:p>
    <w:p w:rsidR="00E94319" w:rsidRDefault="00E94319">
      <w:pPr>
        <w:pStyle w:val="ConsPlusTitle"/>
        <w:jc w:val="center"/>
      </w:pPr>
      <w:r>
        <w:t>способы их получения заявителями, в том числе</w:t>
      </w:r>
    </w:p>
    <w:p w:rsidR="00E94319" w:rsidRDefault="00E94319">
      <w:pPr>
        <w:pStyle w:val="ConsPlusTitle"/>
        <w:jc w:val="center"/>
      </w:pPr>
      <w:r>
        <w:t>в электронной форме, порядок их представления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bookmarkStart w:id="10" w:name="P289"/>
      <w:bookmarkEnd w:id="10"/>
      <w:r>
        <w:t>32. Для предоставления государственной услуги необходимы следующие документы (сведения), находящиеся в распоряжении: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11" w:name="P290"/>
      <w:bookmarkEnd w:id="11"/>
      <w:r>
        <w:t>1) Федеральной налоговой службы - выписка из ЕГРЮЛ, ЕГРИП, реестра аккредитованных филиалов, представительств иностранных юридических лиц (далее - РАПФ);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органов местного самоуправления - разрешение на ввод законченного строительством объекта в эксплуатацию;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12" w:name="P292"/>
      <w:bookmarkEnd w:id="12"/>
      <w:r>
        <w:t>3) Федерального казначейства - документ, подтверждающий факт уплаты государственной пошлины, или внесение платы за предоставление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Федеральной службы по экологическому, технологическому и атомному надзору: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заключение экспертизы промышленной безопасности;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декларация промышленной безопасности;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выписка из протокола аттестации лиц, аттестованных центральной аттестационной комиссией, территориальными аттестационными комиссиями и аттестационными комиссиями организаций (за исключением организаций, обеспечивающих безопасность государства);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13" w:name="P297"/>
      <w:bookmarkEnd w:id="13"/>
      <w:r>
        <w:t>5) Федеральной службы по аккредитации - сертификаты или декларации соответствия технических устройств, применяемых на опасных производственных объектах;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14" w:name="P298"/>
      <w:bookmarkEnd w:id="14"/>
      <w:r>
        <w:t>6) Федеральной службы государственной регистрации, кадастра и картографии - документы, подтверждающие наличие зарегистрированного права собственности на земельные участки, здания, строения и сооружения и иные объекты, не являющихся объектами жилищного фонда.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Лицензирующий орган получает сведения о документах, указанных в </w:t>
      </w:r>
      <w:hyperlink w:anchor="P29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292" w:history="1">
        <w:r>
          <w:rPr>
            <w:color w:val="0000FF"/>
          </w:rPr>
          <w:t>3</w:t>
        </w:r>
      </w:hyperlink>
      <w:r>
        <w:t xml:space="preserve">, </w:t>
      </w:r>
      <w:hyperlink w:anchor="P297" w:history="1">
        <w:r>
          <w:rPr>
            <w:color w:val="0000FF"/>
          </w:rPr>
          <w:t>5</w:t>
        </w:r>
      </w:hyperlink>
      <w:r>
        <w:t xml:space="preserve"> - </w:t>
      </w:r>
      <w:hyperlink w:anchor="P298" w:history="1">
        <w:r>
          <w:rPr>
            <w:color w:val="0000FF"/>
          </w:rPr>
          <w:t>6 пункта 32</w:t>
        </w:r>
      </w:hyperlink>
      <w:r>
        <w:t xml:space="preserve"> Административного регламента, по межведомственному запросу из соответствующего компетентного органа Российской Федерации.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Заявитель вправе представить по собственной инициативе указанные документы, полученные в соответствующем государственном органе и (или) органе местного самоуправления Российской Федерации.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33. Непредставление компетентным органом Российской Федерации ответа на межведомственный запрос не является основанием для отказа заявителю в предоставлении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lastRenderedPageBreak/>
        <w:t>34. При предоставлении государственной услуги запрещается требовать от заявителя представления: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2)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2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3)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установленных </w:t>
      </w:r>
      <w:hyperlink r:id="rId6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документов, подтверждающих уплату государственной пошлины или внесение платы за предоставление государственной услуги.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E94319" w:rsidRDefault="00E94319">
      <w:pPr>
        <w:pStyle w:val="ConsPlusTitle"/>
        <w:jc w:val="center"/>
      </w:pPr>
      <w:r>
        <w:t>в приеме документов, необходимых для предоставления</w:t>
      </w:r>
    </w:p>
    <w:p w:rsidR="00E94319" w:rsidRDefault="00E94319">
      <w:pPr>
        <w:pStyle w:val="ConsPlusTitle"/>
        <w:jc w:val="center"/>
      </w:pPr>
      <w:r>
        <w:t>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bookmarkStart w:id="15" w:name="P313"/>
      <w:bookmarkEnd w:id="15"/>
      <w:r>
        <w:t>35. Основаниями для отказа в приеме документов, необходимых для предоставления государственной услуги, являются: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отсутствие заявления, позволяющего идентифицировать заявителя;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представление заявителем документов, которые не поддаются прочтению;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отсутствие документов, указанных в описи;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ключа, при предоставлении документов в виде электронного дела через ЕПГУ.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36. Лицензирующий орган не вправе отказывать в приеме документов,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E94319" w:rsidRDefault="00E94319">
      <w:pPr>
        <w:pStyle w:val="ConsPlusTitle"/>
        <w:jc w:val="center"/>
      </w:pPr>
      <w:r>
        <w:t>или отказа в предоставлении 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37. Основаниями для приостановления предоставления государственной услуги является представление документов, предусмотренных </w:t>
      </w:r>
      <w:hyperlink w:anchor="P154" w:history="1">
        <w:r>
          <w:rPr>
            <w:color w:val="0000FF"/>
          </w:rPr>
          <w:t>пунктами 26</w:t>
        </w:r>
      </w:hyperlink>
      <w:r>
        <w:t xml:space="preserve">, </w:t>
      </w:r>
      <w:hyperlink w:anchor="P206" w:history="1">
        <w:r>
          <w:rPr>
            <w:color w:val="0000FF"/>
          </w:rPr>
          <w:t>28</w:t>
        </w:r>
      </w:hyperlink>
      <w:r>
        <w:t xml:space="preserve"> и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регламента, не в полном объеме или с нарушением требований </w:t>
      </w:r>
      <w:hyperlink w:anchor="P153" w:history="1">
        <w:r>
          <w:rPr>
            <w:color w:val="0000FF"/>
          </w:rPr>
          <w:t>пунктов 25</w:t>
        </w:r>
      </w:hyperlink>
      <w:r>
        <w:t xml:space="preserve">, </w:t>
      </w:r>
      <w:hyperlink w:anchor="P205" w:history="1">
        <w:r>
          <w:rPr>
            <w:color w:val="0000FF"/>
          </w:rPr>
          <w:t>27</w:t>
        </w:r>
      </w:hyperlink>
      <w:r>
        <w:t xml:space="preserve"> Административного </w:t>
      </w:r>
      <w:r>
        <w:lastRenderedPageBreak/>
        <w:t>регламента &lt;32&gt;.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64" w:history="1">
        <w:r>
          <w:rPr>
            <w:color w:val="0000FF"/>
          </w:rPr>
          <w:t>Часть 8 статьи 13</w:t>
        </w:r>
      </w:hyperlink>
      <w:r>
        <w:t xml:space="preserve">, </w:t>
      </w:r>
      <w:hyperlink r:id="rId65" w:history="1">
        <w:r>
          <w:rPr>
            <w:color w:val="0000FF"/>
          </w:rPr>
          <w:t>часть 12 статьи 18</w:t>
        </w:r>
      </w:hyperlink>
      <w:r>
        <w:t xml:space="preserve"> Федерального закона "О лицензировании отдельных видов деятельности".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38. Основаниями для отказа в предоставлении государственной услуги являются &lt;33&gt;: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66" w:history="1">
        <w:r>
          <w:rPr>
            <w:color w:val="0000FF"/>
          </w:rPr>
          <w:t>Часть 7 статьи 13</w:t>
        </w:r>
      </w:hyperlink>
      <w:r>
        <w:t xml:space="preserve">, </w:t>
      </w:r>
      <w:hyperlink r:id="rId67" w:history="1">
        <w:r>
          <w:rPr>
            <w:color w:val="0000FF"/>
          </w:rPr>
          <w:t>часть 19 статьи 18</w:t>
        </w:r>
      </w:hyperlink>
      <w:r>
        <w:t xml:space="preserve"> Федерального закона "О лицензировании отдельных видов деятельности".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bookmarkStart w:id="16" w:name="P331"/>
      <w:bookmarkEnd w:id="16"/>
      <w:r>
        <w:t>1) наличие в представленных соискателем лицензии или лицензиатом заявительных документах недостоверной или искаженной информации;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17" w:name="P332"/>
      <w:bookmarkEnd w:id="17"/>
      <w:r>
        <w:t>2) выявление факта, подтверждающего неуплату или неполную уплату государственной пошлины за предоставление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18" w:name="P333"/>
      <w:bookmarkEnd w:id="18"/>
      <w:r>
        <w:t>3) выявление факта, подтверждающего отсутствие платы за предоставление сведений о конкретной лицензии, в случае если в заявлении указано на необходимость получения сведений о конкретной лицензии на бумажном носителе;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19" w:name="P334"/>
      <w:bookmarkEnd w:id="19"/>
      <w:r>
        <w:t>4) отсутствие в заявлении о предоставлении сведений о конкретной лицензии реквизитов лицензии, в отношении которой запрашиваются сведения;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5) непредставление соискателем лицензии или лицензиатом в полном объеме документов, необходимых для предоставления государственной услуги в тридцатидневный срок со дня получения уведомления о необходимости устранения выявленных нарушений.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E94319" w:rsidRDefault="00E94319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E94319" w:rsidRDefault="00E94319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E94319" w:rsidRDefault="00E94319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E94319" w:rsidRDefault="00E94319">
      <w:pPr>
        <w:pStyle w:val="ConsPlusTitle"/>
        <w:jc w:val="center"/>
      </w:pPr>
      <w:r>
        <w:t>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39. Необходимыми и обязательными услугами для предоставления государственной услуги являются: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1) экспертиза промышленной безопасности технических устройств, применяемых на опасных производственных объектах, в случаях, установленных </w:t>
      </w:r>
      <w:hyperlink r:id="rId68" w:history="1">
        <w:r>
          <w:rPr>
            <w:color w:val="0000FF"/>
          </w:rPr>
          <w:t>статьей 7</w:t>
        </w:r>
      </w:hyperlink>
      <w:r>
        <w:t xml:space="preserve"> Федерального закона "О промышленной безопасности опасных производственных объектов" &lt;34&gt;;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&lt;34&gt; </w:t>
      </w:r>
      <w:hyperlink r:id="rId69" w:history="1">
        <w:r>
          <w:rPr>
            <w:color w:val="0000FF"/>
          </w:rPr>
          <w:t>Пункт 19</w:t>
        </w:r>
      </w:hyperlink>
      <w:r>
        <w:t xml:space="preserve"> перечня услуг.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2) экспертиза промышленной безопасности зданий и сооружений,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 &lt;35&gt;;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&lt;35&gt; </w:t>
      </w:r>
      <w:hyperlink r:id="rId70" w:history="1">
        <w:r>
          <w:rPr>
            <w:color w:val="0000FF"/>
          </w:rPr>
          <w:t>Пункт 19</w:t>
        </w:r>
      </w:hyperlink>
      <w:r>
        <w:t xml:space="preserve"> перечня услуг.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lastRenderedPageBreak/>
        <w:t xml:space="preserve">3) аттестация в области промышленной безопасности работников, в том числе руководителей организаций, осуществляющих деятельность на объектах, в соответствии со </w:t>
      </w:r>
      <w:hyperlink r:id="rId71" w:history="1">
        <w:r>
          <w:rPr>
            <w:color w:val="0000FF"/>
          </w:rPr>
          <w:t>статьями 9</w:t>
        </w:r>
      </w:hyperlink>
      <w:r>
        <w:t xml:space="preserve"> и </w:t>
      </w:r>
      <w:hyperlink r:id="rId72" w:history="1">
        <w:r>
          <w:rPr>
            <w:color w:val="0000FF"/>
          </w:rPr>
          <w:t>14.1</w:t>
        </w:r>
      </w:hyperlink>
      <w:r>
        <w:t xml:space="preserve"> Федерального закона "О промышленной безопасности опасных производственных объектов" &lt;36&gt;.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&lt;36&gt; </w:t>
      </w:r>
      <w:hyperlink r:id="rId73" w:history="1">
        <w:r>
          <w:rPr>
            <w:color w:val="0000FF"/>
          </w:rPr>
          <w:t>Пункт 28</w:t>
        </w:r>
      </w:hyperlink>
      <w:r>
        <w:t xml:space="preserve"> перечня услуг.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E94319" w:rsidRDefault="00E94319">
      <w:pPr>
        <w:pStyle w:val="ConsPlusTitle"/>
        <w:jc w:val="center"/>
      </w:pPr>
      <w:r>
        <w:t>государственной пошлины или иной платы, взимаемой</w:t>
      </w:r>
    </w:p>
    <w:p w:rsidR="00E94319" w:rsidRDefault="00E94319">
      <w:pPr>
        <w:pStyle w:val="ConsPlusTitle"/>
        <w:jc w:val="center"/>
      </w:pPr>
      <w:r>
        <w:t>за предоставление 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40. За предоставление, переоформление лицензии уплачивается государственная пошлина в порядке и размерах, установленных </w:t>
      </w:r>
      <w:hyperlink r:id="rId74" w:history="1">
        <w:r>
          <w:rPr>
            <w:color w:val="0000FF"/>
          </w:rPr>
          <w:t>подпунктом 5.2 пункта 1 статьи 333.18</w:t>
        </w:r>
      </w:hyperlink>
      <w:r>
        <w:t xml:space="preserve"> и </w:t>
      </w:r>
      <w:hyperlink r:id="rId75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2020, N 5, ст. 583) (далее - Налоговый кодекс).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41. За предоставление выписки из реестра лицензий на бумажном носителе взимается плата в порядке и размере, установленном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6 ноября 2020 г. N 742 "Об установлении размера платы за предоставление выписки из реестра лицензий на бумажном носителе, порядка ее взимания, случаев и порядка возврата" (зарегистрирован Министерством юстиции Российской Федерации 10 декабря 2020 г., регистрационный N 61378).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E94319" w:rsidRDefault="00E94319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E94319" w:rsidRDefault="00E94319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E94319" w:rsidRDefault="00E94319">
      <w:pPr>
        <w:pStyle w:val="ConsPlusTitle"/>
        <w:jc w:val="center"/>
      </w:pPr>
      <w:r>
        <w:t>включая информацию о методике расчета такой платы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42. Порядок, размер и основания взимания платы за предоставление услуги по проведению экспертизы промышленной безопасности, включая информацию о расчете размера такой платы, установлены </w:t>
      </w:r>
      <w:hyperlink r:id="rId77" w:history="1">
        <w:r>
          <w:rPr>
            <w:color w:val="0000FF"/>
          </w:rPr>
          <w:t>Методикой</w:t>
        </w:r>
      </w:hyperlink>
      <w:r>
        <w:t xml:space="preserve"> определения размера платы за оказание услуги по экспертизе промышленной безопасности, утвержденной приказом Ростехнадзора от 14 февраля 2012 г. N 97 (зарегистрирован Министерством юстиции Российской Федерации 20 марта 2012 г. N 23523).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43. Порядок, размер и основания взимания платы за предоставление услуги по прохождению специальной подготовки, в том числе выдачу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власти, установлен </w:t>
      </w:r>
      <w:hyperlink r:id="rId78" w:history="1">
        <w:r>
          <w:rPr>
            <w:color w:val="0000FF"/>
          </w:rPr>
          <w:t>подпунктом 5.2 пункта 1 статьи 333.18</w:t>
        </w:r>
      </w:hyperlink>
      <w:r>
        <w:t xml:space="preserve"> и </w:t>
      </w:r>
      <w:hyperlink r:id="rId79" w:history="1">
        <w:r>
          <w:rPr>
            <w:color w:val="0000FF"/>
          </w:rPr>
          <w:t>подпунктом 72 пункта 1 статьи 333.33</w:t>
        </w:r>
      </w:hyperlink>
      <w:r>
        <w:t xml:space="preserve"> Налогового кодекса.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E94319" w:rsidRDefault="00E94319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E94319" w:rsidRDefault="00E9431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E94319" w:rsidRDefault="00E94319">
      <w:pPr>
        <w:pStyle w:val="ConsPlusTitle"/>
        <w:jc w:val="center"/>
      </w:pPr>
      <w:r>
        <w:t>государственной услуги, и при получении результата</w:t>
      </w:r>
    </w:p>
    <w:p w:rsidR="00E94319" w:rsidRDefault="00E94319">
      <w:pPr>
        <w:pStyle w:val="ConsPlusTitle"/>
        <w:jc w:val="center"/>
      </w:pPr>
      <w:r>
        <w:t>предоставления таких услуг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44. Максимальный срок ожидания в очереди при подаче заявления о предоставлении государственной услуги на бумажном носителе и получении документа, подтверждающего предоставление государственной услуги - пятнадцать минут.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E94319" w:rsidRDefault="00E94319">
      <w:pPr>
        <w:pStyle w:val="ConsPlusTitle"/>
        <w:jc w:val="center"/>
      </w:pPr>
      <w:r>
        <w:t>о предоставлении государственной услуги и услуги,</w:t>
      </w:r>
    </w:p>
    <w:p w:rsidR="00E94319" w:rsidRDefault="00E9431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E94319" w:rsidRDefault="00E94319">
      <w:pPr>
        <w:pStyle w:val="ConsPlusTitle"/>
        <w:jc w:val="center"/>
      </w:pPr>
      <w:r>
        <w:lastRenderedPageBreak/>
        <w:t>государственной услуги, в том числе в электронной форме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45. Регистрация запроса о предоставлении государственной услуги осуществляется должностным лицом отдела, ответственного за взаимодействие с заявителями, в соответствии с </w:t>
      </w:r>
      <w:hyperlink w:anchor="P486" w:history="1">
        <w:r>
          <w:rPr>
            <w:color w:val="0000FF"/>
          </w:rPr>
          <w:t>пунктами 59</w:t>
        </w:r>
      </w:hyperlink>
      <w:r>
        <w:t xml:space="preserve"> - </w:t>
      </w:r>
      <w:hyperlink w:anchor="P496" w:history="1">
        <w:r>
          <w:rPr>
            <w:color w:val="0000FF"/>
          </w:rPr>
          <w:t>65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46. При подаче заявления через ЕПГУ лицензирующий орган обеспечивает прием документов, необходимых для предоставления государственной услуги, и регистрацию заявления не позднее одного рабочего дня со дня его поступления.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47. При поступлении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hyperlink w:anchor="P313" w:history="1">
        <w:r>
          <w:rPr>
            <w:color w:val="0000FF"/>
          </w:rPr>
          <w:t>пункте 35</w:t>
        </w:r>
      </w:hyperlink>
      <w:r>
        <w:t xml:space="preserve"> Административного регламента.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рассмотрения заявительных документов.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E94319" w:rsidRDefault="00E94319">
      <w:pPr>
        <w:pStyle w:val="ConsPlusTitle"/>
        <w:jc w:val="center"/>
      </w:pPr>
      <w:r>
        <w:t>государственная услуга, к залу ожидания, местам</w:t>
      </w:r>
    </w:p>
    <w:p w:rsidR="00E94319" w:rsidRDefault="00E94319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E94319" w:rsidRDefault="00E94319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E94319" w:rsidRDefault="00E94319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E94319" w:rsidRDefault="00E94319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E94319" w:rsidRDefault="00E94319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E94319" w:rsidRDefault="00E94319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E94319" w:rsidRDefault="00E94319">
      <w:pPr>
        <w:pStyle w:val="ConsPlusTitle"/>
        <w:jc w:val="center"/>
      </w:pPr>
      <w:r>
        <w:t>доступности для инвалидов указанных объектов</w:t>
      </w:r>
    </w:p>
    <w:p w:rsidR="00E94319" w:rsidRDefault="00E94319">
      <w:pPr>
        <w:pStyle w:val="ConsPlusTitle"/>
        <w:jc w:val="center"/>
      </w:pPr>
      <w:r>
        <w:t>в соответствии с законодательством Российской</w:t>
      </w:r>
    </w:p>
    <w:p w:rsidR="00E94319" w:rsidRDefault="00E94319">
      <w:pPr>
        <w:pStyle w:val="ConsPlusTitle"/>
        <w:jc w:val="center"/>
      </w:pPr>
      <w:r>
        <w:t>Федерации о социальной защите инвалидов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48. Помещения, в которых предоставляется государственная услуга, должны оснащаться табличками с указанием фамилии, имени, отчества (при наличии) должностного лица, ответственного за работу с заявителями, а также телефоном, факсом, компьютером с возможностью вывода документов на печать и выхода в сеть Интернет, автоинформатором.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49. Для ожидания приема заявителям (их представителям) должны отводиться места, оборудованные стульями, кресельными секциями или скамьями, столами (стойками) для возможности оформления документов. На столах (стойках) должны находиться писчая бумага и канцелярские принадлежности.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50. Визуальная, текстовая и мультимедийная информация о порядке предоставления государственной услуги размещается на информационном стенде в помещении лицензирующего органа, предусмотренном для приема заявителей (их представителей), а также на ЕПГУ и на официальном сайте Ростехнадзора.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51.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 &lt;37&gt;: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&lt;37&gt; </w:t>
      </w:r>
      <w:hyperlink r:id="rId80" w:history="1">
        <w:r>
          <w:rPr>
            <w:color w:val="0000FF"/>
          </w:rPr>
          <w:t>Статья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2014, N 49, ст. 6928).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1) условия для беспрепятственного доступа к объекту (зданию, помещению), в котором </w:t>
      </w:r>
      <w:r>
        <w:lastRenderedPageBreak/>
        <w:t>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7) допуск собаки-проводника на объекты (здания, помещения), в которых предоставляется государственная услуга;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 (в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услуги);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9) на каждой стоянке автотранспортных средств выделяется не менее десяти процентов мест (но не менее одного места) для парковки специальных автотранспортных средств инвалидов.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E94319" w:rsidRDefault="00E94319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E94319" w:rsidRDefault="00E94319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E94319" w:rsidRDefault="00E94319">
      <w:pPr>
        <w:pStyle w:val="ConsPlusTitle"/>
        <w:jc w:val="center"/>
      </w:pPr>
      <w:r>
        <w:t>услуги и их продолжительность, возможность получения</w:t>
      </w:r>
    </w:p>
    <w:p w:rsidR="00E94319" w:rsidRDefault="00E94319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E94319" w:rsidRDefault="00E94319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E94319" w:rsidRDefault="00E94319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E94319" w:rsidRDefault="00E94319">
      <w:pPr>
        <w:pStyle w:val="ConsPlusTitle"/>
        <w:jc w:val="center"/>
      </w:pPr>
      <w:r>
        <w:t>государственной услуги в многофункциональном центре</w:t>
      </w:r>
    </w:p>
    <w:p w:rsidR="00E94319" w:rsidRDefault="00E9431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E94319" w:rsidRDefault="00E94319">
      <w:pPr>
        <w:pStyle w:val="ConsPlusTitle"/>
        <w:jc w:val="center"/>
      </w:pPr>
      <w:r>
        <w:t>(в том числе в полном объеме), в любом территориальном</w:t>
      </w:r>
    </w:p>
    <w:p w:rsidR="00E94319" w:rsidRDefault="00E94319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E94319" w:rsidRDefault="00E94319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E94319" w:rsidRDefault="00E94319">
      <w:pPr>
        <w:pStyle w:val="ConsPlusTitle"/>
        <w:jc w:val="center"/>
      </w:pPr>
      <w:r>
        <w:t>посредством запроса о предоставлении нескольких</w:t>
      </w:r>
    </w:p>
    <w:p w:rsidR="00E94319" w:rsidRDefault="00E94319">
      <w:pPr>
        <w:pStyle w:val="ConsPlusTitle"/>
        <w:jc w:val="center"/>
      </w:pPr>
      <w:r>
        <w:t>государственных и (или) муниципальных услуг</w:t>
      </w:r>
    </w:p>
    <w:p w:rsidR="00E94319" w:rsidRDefault="00E94319">
      <w:pPr>
        <w:pStyle w:val="ConsPlusTitle"/>
        <w:jc w:val="center"/>
      </w:pPr>
      <w:r>
        <w:t>в многофункциональных центрах предоставления</w:t>
      </w:r>
    </w:p>
    <w:p w:rsidR="00E94319" w:rsidRDefault="00E94319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E94319" w:rsidRDefault="00E94319">
      <w:pPr>
        <w:pStyle w:val="ConsPlusTitle"/>
        <w:jc w:val="center"/>
      </w:pPr>
      <w:hyperlink r:id="rId81" w:history="1">
        <w:r>
          <w:rPr>
            <w:color w:val="0000FF"/>
          </w:rPr>
          <w:t>статьей 15.1</w:t>
        </w:r>
      </w:hyperlink>
      <w:r>
        <w:t xml:space="preserve"> Федерального закона "О предоставлении</w:t>
      </w:r>
    </w:p>
    <w:p w:rsidR="00E94319" w:rsidRDefault="00E94319">
      <w:pPr>
        <w:pStyle w:val="ConsPlusTitle"/>
        <w:jc w:val="center"/>
      </w:pPr>
      <w:r>
        <w:t>государственных и муниципальных услуг"</w:t>
      </w:r>
    </w:p>
    <w:p w:rsidR="00E94319" w:rsidRDefault="00E94319">
      <w:pPr>
        <w:pStyle w:val="ConsPlusTitle"/>
        <w:jc w:val="center"/>
      </w:pPr>
      <w:r>
        <w:t>(далее - комплексный запрос)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52. Показателями доступности и качества предоставления государственной услуги являются: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1) полнота и доступность информации о местах, порядке и сроках предоставления </w:t>
      </w:r>
      <w:r>
        <w:lastRenderedPageBreak/>
        <w:t>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предоставление заявителю возможности выбора способа представления заявительных документов, в том числе в электронной форме с использованием ЕПГУ;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отношение количества жалоб от заявителей о нарушениях порядка предоставления государственной услуги, предусмотренных настоящим Административным регламентом, к общему числу поданных заявлений о предоставлении государственной услуги за отчетный период;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количество судебных исков по обжалованию решений лицензирующего органа;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5) отсутствие очередей при приеме заявительных документов и выдаче результатов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6) отсутствие нарушений срока предоставления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53. Заявителю при предоставлении государственной услуги в электронной форме с использованием ЕПГУ обеспечивается выполнение следующих действий: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оплата государственной пошлины за предоставление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внесение платы за предоставление выписки из реестра лицензий на бумажном носителе;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формирование запроса о предоставлении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5) прием и регистрация запроса и иных документов, необходимых для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6) получение результата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7) получение сведений о ходе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8) осуществление оценки качества предоставления государственной услуги;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9) досудебное (внесудебное) обжалование решений и действий (бездействия) территориального органа Ростехнадзора, должностного лица либо федерального государственного гражданского служащего территориального органа Ростехнадзора.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54. В рамках подачи заявления о предоставлении (получении результата) государственной услуги предполагается однократное взаимодействие должностного лица территориального органа Ростехнадзора, ответственного за взаимодействие с заявителями, и заявителя, продолжительность которого не должна превышать десять минут.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55. Для получения государственной услуги запись на прием не требуется.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56. Предоставление государственной услуги в территориальном органе Ростехнадзора (экстерриториальный принцип), в многофункциональных центрах предоставления государственных и муниципальных услуг, посредством направления комплексного запроса не предусмотрено.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E94319" w:rsidRDefault="00E94319">
      <w:pPr>
        <w:pStyle w:val="ConsPlusTitle"/>
        <w:jc w:val="center"/>
      </w:pPr>
      <w:r>
        <w:t>особенности предоставления государственной услуги</w:t>
      </w:r>
    </w:p>
    <w:p w:rsidR="00E94319" w:rsidRDefault="00E94319">
      <w:pPr>
        <w:pStyle w:val="ConsPlusTitle"/>
        <w:jc w:val="center"/>
      </w:pPr>
      <w:r>
        <w:t>по экстерриториальному принципу (в случае,</w:t>
      </w:r>
    </w:p>
    <w:p w:rsidR="00E94319" w:rsidRDefault="00E94319">
      <w:pPr>
        <w:pStyle w:val="ConsPlusTitle"/>
        <w:jc w:val="center"/>
      </w:pPr>
      <w:r>
        <w:t>если государственная услуга предоставляется</w:t>
      </w:r>
    </w:p>
    <w:p w:rsidR="00E94319" w:rsidRDefault="00E94319">
      <w:pPr>
        <w:pStyle w:val="ConsPlusTitle"/>
        <w:jc w:val="center"/>
      </w:pPr>
      <w:r>
        <w:t>по экстерриториальному принципу) и особенности</w:t>
      </w:r>
    </w:p>
    <w:p w:rsidR="00E94319" w:rsidRDefault="00E94319">
      <w:pPr>
        <w:pStyle w:val="ConsPlusTitle"/>
        <w:jc w:val="center"/>
      </w:pPr>
      <w:r>
        <w:lastRenderedPageBreak/>
        <w:t>предоставления государственной услуги</w:t>
      </w:r>
    </w:p>
    <w:p w:rsidR="00E94319" w:rsidRDefault="00E94319">
      <w:pPr>
        <w:pStyle w:val="ConsPlusTitle"/>
        <w:jc w:val="center"/>
      </w:pPr>
      <w:r>
        <w:t>в электронной форме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bookmarkStart w:id="20" w:name="P466"/>
      <w:bookmarkEnd w:id="20"/>
      <w:r>
        <w:t xml:space="preserve">57. При направлении в лицензирующий орган заявительных документов, указанных в </w:t>
      </w:r>
      <w:hyperlink w:anchor="P153" w:history="1">
        <w:r>
          <w:rPr>
            <w:color w:val="0000FF"/>
          </w:rPr>
          <w:t>пунктах 25</w:t>
        </w:r>
      </w:hyperlink>
      <w:r>
        <w:t xml:space="preserve"> - </w:t>
      </w:r>
      <w:hyperlink w:anchor="P277" w:history="1">
        <w:r>
          <w:rPr>
            <w:color w:val="0000FF"/>
          </w:rPr>
          <w:t>31</w:t>
        </w:r>
      </w:hyperlink>
      <w:r>
        <w:t xml:space="preserve"> Административного регламента, в электронной форме используется простая электронная подпись или усиленная квалифицированная электронная подпись заявителя в соответствии с </w:t>
      </w:r>
      <w:hyperlink r:id="rId82" w:history="1">
        <w:r>
          <w:rPr>
            <w:color w:val="0000FF"/>
          </w:rPr>
          <w:t>Правилами</w:t>
        </w:r>
      </w:hyperlink>
      <w:r>
        <w:t xml:space="preserve"> предоставления документов по вопросам лицензирования в форме электронных документов, утвержденными постановлением Правительства Российской Федерации от 16 июля 2012 г. N 722 (Собрание законодательства Российской Федерации, 2012, N 30, ст. 4285).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Использование простой электронной подписи допускается в случае обращения в лицензирующий орган с заявлением о предоставлении сведений о конкретной лицензии, а также в случаях, определенных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94319" w:rsidRDefault="00E9431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E94319" w:rsidRDefault="00E94319">
      <w:pPr>
        <w:pStyle w:val="ConsPlusTitle"/>
        <w:jc w:val="center"/>
      </w:pPr>
      <w:r>
        <w:t>их выполнения, в том числе особенности выполнения</w:t>
      </w:r>
    </w:p>
    <w:p w:rsidR="00E94319" w:rsidRDefault="00E94319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58. Предоставление государственной услуги включает в себя следующие административные процедуры: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прием и регистрация (отказ в приеме) заявительных документов;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проверка правильности оформления заявления и полноты прилагаемых к нему документов;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проверка достоверности сведений, представленных соискателем лицензии (лицензиатом), в рамках документарной проверки;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4) проверка соответствия соискателя лицензии (лицензиата) лицензионным требованиям;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5) принятие решения о предоставлении (об отказе в предоставлении), переоформлении (об отказе в переоформлении) лицензии;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6) проверка достоверности сведений, представленных лицензиатом для прекращения действия лицензии и принятие решения о прекращении (об отказе в прекращении) действия лицензии;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7) предоставление сведений о конкретной лицензии.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Прием и регистрация (отказ в приеме)</w:t>
      </w:r>
    </w:p>
    <w:p w:rsidR="00E94319" w:rsidRDefault="00E94319">
      <w:pPr>
        <w:pStyle w:val="ConsPlusTitle"/>
        <w:jc w:val="center"/>
      </w:pPr>
      <w:r>
        <w:t>заявительных документов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bookmarkStart w:id="21" w:name="P486"/>
      <w:bookmarkEnd w:id="21"/>
      <w:r>
        <w:t xml:space="preserve">59. Основанием для начала административной процедуры является представление соискателем лицензии, лицензиатом либо заинтересованным лицом заявительных документов, предусмотренных </w:t>
      </w:r>
      <w:hyperlink w:anchor="P153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277" w:history="1">
        <w:r>
          <w:rPr>
            <w:color w:val="0000FF"/>
          </w:rPr>
          <w:t>31</w:t>
        </w:r>
      </w:hyperlink>
      <w:r>
        <w:t xml:space="preserve"> Административного регламента, в Ростехнадзор.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22" w:name="P487"/>
      <w:bookmarkEnd w:id="22"/>
      <w:r>
        <w:t xml:space="preserve">60. Заявитель, планирующий эксплуатацию или эксплуатирующий опасные производственные объекты, подлежащие декларированию в соответствии со </w:t>
      </w:r>
      <w:hyperlink r:id="rId84" w:history="1">
        <w:r>
          <w:rPr>
            <w:color w:val="0000FF"/>
          </w:rPr>
          <w:t>статьей 14</w:t>
        </w:r>
      </w:hyperlink>
      <w:r>
        <w:t xml:space="preserve"> Федерального закона "О промышленной безопасности опасных производственных объектов", представляет заявительные документы в Ростехнадзор.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lastRenderedPageBreak/>
        <w:t xml:space="preserve">Заявитель, планирующий эксплуатацию или эксплуатирующий опасные производственные объекты, не указанные в </w:t>
      </w:r>
      <w:hyperlink w:anchor="P487" w:history="1">
        <w:r>
          <w:rPr>
            <w:color w:val="0000FF"/>
          </w:rPr>
          <w:t>абзаце первом</w:t>
        </w:r>
      </w:hyperlink>
      <w:r>
        <w:t xml:space="preserve"> настоящего пункта, представляет заявительные документы в территориальный орган Ростехнадзора по месту государственной регистрации в ЕГРЮЛ (ЕГРИП).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61. Должностное лицо лицензирующего органа, ответственное за взаимодействие с заявителями (далее - лицо, ответственное за взаимодействие с заявителями) в течение одного рабочего дня со дня поступления заявительных документов проводит проверку представленных документов на наличие оснований для отказа в приеме документов, необходимых для предоставления государственной услуги, указанных в </w:t>
      </w:r>
      <w:hyperlink w:anchor="P313" w:history="1">
        <w:r>
          <w:rPr>
            <w:color w:val="0000FF"/>
          </w:rPr>
          <w:t>пункте 35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62. При отсутствии оснований для отказа в приеме заявительных документов лицо, ответственное за взаимодействие с заявителями, в течение одного рабочего дня со дня поступления заявительных документов принимает и регистрирует заявительные документы по описи, копия которой с отметкой о дате приема в тот же день вручается заявителю или направляется ему заказным почтовым отправлением с уведомлением о вручении.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В случае если в заявлении указывается на необходимость предоставления государственной услуги в электронной форме, лицо, ответственное за взаимодействие с заявителями направляет заявителю в форме электронного документа, подписанного усиленной квалифицированной электронной подписью, копию описи с отметкой о дате приема и регистрации заявительных документов.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63. При наличии оснований для отказа в приеме заявительных документов лицо, ответственное за взаимодействие с заявителями, в течение одного рабочего дня со дня поступления заявительных документов возвращает заявительные документы: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в случае личного приема - без регистрации в лицензирующем органе, фиксируя в журнале факт возврата заявительных документов;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в случае поступления почтовым отправлением или посредством ЕПГУ - регистрирует в лицензирующем органе и направляет заявителю почтовым отправлением или в форме электронного документа уведомление об отказе в приеме документов, подписанное начальником (заместителем начальника) структурного подразделения, ответственного за предоставление государственной услуги, с приложением заявительных документов.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64. Принятое заявление в день его регистрации в лицензирующем органе передается лицом, ответственным за взаимодействие с заявителями начальнику (заместителю начальника) структурного подразделения, ответственного за предоставление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23" w:name="P496"/>
      <w:bookmarkEnd w:id="23"/>
      <w:r>
        <w:t>65. Начальник (заместитель начальника) структурного подразделения, ответственного за предоставление государственной услуги, в течение одного рабочего дня со дня регистрации заявительных документов назначает должностное лицо, уполномоченное рассматривать заявительные документы (далее - исполнитель).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66. Должностным лицом, ответственным за прием и регистрацию (отказ в приеме) заявительных документов, является начальник (заместитель начальника) отдела, ответственного за взаимодействие с заявителями.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67. Критериями принятия решения по административной процедуре является наличие или отсутствие оснований для отказа в приеме заявительных документов, приведенных в </w:t>
      </w:r>
      <w:hyperlink w:anchor="P313" w:history="1">
        <w:r>
          <w:rPr>
            <w:color w:val="0000FF"/>
          </w:rPr>
          <w:t>пункте 35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68. Результатами административной процедуры являются: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прием и регистрация в лицензирующем органе заявительных документов;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lastRenderedPageBreak/>
        <w:t>возврат заявительных документов без регистрации (в случае личного приема заявительных документов);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возврат зарегистрированных в лицензирующем органе документов с уведомлением об отказе в приеме документов, поступивших почтовым отправлением или посредством ЕПГУ.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69. Способом фиксации результата административной процедуры является регистрация заявительных документов, запись в журнале о возврате заявительных документов без регистрации (в случае личного приема заявительных документов) или регистрация уведомления об отказе в приеме документов, поступивших почтовым отправлением или посредством ЕПГУ.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Проверка правильности оформления заявления и полноты</w:t>
      </w:r>
    </w:p>
    <w:p w:rsidR="00E94319" w:rsidRDefault="00E94319">
      <w:pPr>
        <w:pStyle w:val="ConsPlusTitle"/>
        <w:jc w:val="center"/>
      </w:pPr>
      <w:r>
        <w:t>прилагаемых к нему документов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70. Основанием для начала административной процедуры является получение исполнителем заявительных документов.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71. При поступлении заявления о предоставлении, переоформлении лицензии, исполнитель в течение трех рабочих дней со дня приема заявительных документов проводит проверку представленных документов требованиям </w:t>
      </w:r>
      <w:hyperlink w:anchor="P153" w:history="1">
        <w:r>
          <w:rPr>
            <w:color w:val="0000FF"/>
          </w:rPr>
          <w:t>пунктов 25</w:t>
        </w:r>
      </w:hyperlink>
      <w:r>
        <w:t xml:space="preserve"> -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24" w:name="P510"/>
      <w:bookmarkEnd w:id="24"/>
      <w:r>
        <w:t xml:space="preserve">72. В случае несоответствия комплекта заявительных документов </w:t>
      </w:r>
      <w:hyperlink w:anchor="P153" w:history="1">
        <w:r>
          <w:rPr>
            <w:color w:val="0000FF"/>
          </w:rPr>
          <w:t>пунктам 25</w:t>
        </w:r>
      </w:hyperlink>
      <w:r>
        <w:t xml:space="preserve"> -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регламента, исполнитель в течение трех рабочих дней со дня приема заявительных документов направляет в отдел, ответственный за взаимодействие с заявителями уведомление о необходимости устранения выявленных нарушений, подписанное начальником (заместителем начальника) структурного подразделения, ответственного за предоставление государственной услуги для вручения соискателю лицензии (лицензиату) или направления такого уведомления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обеспечивающим подтверждение доставки такого уведомления и его получения заявителем.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73. В случае непредставления соискателем лицензии (лицензиатом) в тридцатидневный срок со дня получения уведомления, указанного в </w:t>
      </w:r>
      <w:hyperlink w:anchor="P510" w:history="1">
        <w:r>
          <w:rPr>
            <w:color w:val="0000FF"/>
          </w:rPr>
          <w:t>пункте 72</w:t>
        </w:r>
      </w:hyperlink>
      <w:r>
        <w:t xml:space="preserve"> Административного регламента, надлежащим образом оформленного заявления и (или) представления не в полном объеме документов, указанных в </w:t>
      </w:r>
      <w:hyperlink w:anchor="P154" w:history="1">
        <w:r>
          <w:rPr>
            <w:color w:val="0000FF"/>
          </w:rPr>
          <w:t>пунктах 26</w:t>
        </w:r>
      </w:hyperlink>
      <w:r>
        <w:t xml:space="preserve">, </w:t>
      </w:r>
      <w:hyperlink w:anchor="P206" w:history="1">
        <w:r>
          <w:rPr>
            <w:color w:val="0000FF"/>
          </w:rPr>
          <w:t>28</w:t>
        </w:r>
      </w:hyperlink>
      <w:r>
        <w:t xml:space="preserve">,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регламента, исполнитель направляет в отдел, ответственный за взаимодействие с заявителями, решение об отказе в предоставлении государственной услуги с мотивированным обоснованием причин отказа, подписанное начальником (заместителем начальника) структурного подразделения, ответственного за предоставление государственной услуги, с приложением заявительных документов для вручения соискателю лицензии (лицензиату) или направления заказным почтовым отправлением с уведомлением о вручении.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74. В случае если заявление и документы были представлены способом, указанным в </w:t>
      </w:r>
      <w:hyperlink w:anchor="P152" w:history="1">
        <w:r>
          <w:rPr>
            <w:color w:val="0000FF"/>
          </w:rPr>
          <w:t>абзаце 2 пункта 24</w:t>
        </w:r>
      </w:hyperlink>
      <w:r>
        <w:t xml:space="preserve"> Административного регламента, решение об отказе в предоставлении государственной услуги направляется ему в форме электронного документа, подписанного усиленной квалифицированной электронной подписью.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75. В случае представления надлежащим образом оформленного заявления и полного комплекта документов, указанных в </w:t>
      </w:r>
      <w:hyperlink w:anchor="P153" w:history="1">
        <w:r>
          <w:rPr>
            <w:color w:val="0000FF"/>
          </w:rPr>
          <w:t>пунктах 25</w:t>
        </w:r>
      </w:hyperlink>
      <w:r>
        <w:t xml:space="preserve"> -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регламента, либо устранения нарушений, указанных в уведомлении о необходимости устранения выявленных нарушений, исполнитель в течение трех рабочих дней со дня их приема формирует проект решения о соответствии заявления и прилагаемых к нему документов, установленным требованиям и назначении структурного подразделения, ответственного за проверку соответствия соискателя лицензии (лицензиата) лицензионным требованиям.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lastRenderedPageBreak/>
        <w:t>При необходимости рассмотрения заявительных документов несколькими структурными подразделениями, исполнитель определяет одно подразделение головным (далее - ответственный (головной) исполнитель).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76. Должностным лицом, ответственным за проверку правильности оформления заявления и полноты прилагаемых к нему документов, является начальник (заместитель начальника) отдела, ответственного за предоставление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77. Критериями принятия решения по административной процедуре является соответствие представленных документов, требованиям </w:t>
      </w:r>
      <w:hyperlink w:anchor="P153" w:history="1">
        <w:r>
          <w:rPr>
            <w:color w:val="0000FF"/>
          </w:rPr>
          <w:t>пунктов 25</w:t>
        </w:r>
      </w:hyperlink>
      <w:r>
        <w:t xml:space="preserve"> -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25" w:name="P517"/>
      <w:bookmarkEnd w:id="25"/>
      <w:r>
        <w:t>78. Результатами административной процедуры являются: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решение о соответствии заявления и прилагаемых к нему документов, установленным требованиям;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уведомление о необходимости устранения выявленных нарушений;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решение об отказе в предоставлении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79. Способом фиксации результата административной процедуры является регистрация в Ростехнадзоре одного из результатов административной процедуры, указанных в </w:t>
      </w:r>
      <w:hyperlink w:anchor="P517" w:history="1">
        <w:r>
          <w:rPr>
            <w:color w:val="0000FF"/>
          </w:rPr>
          <w:t>пункте 78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Проверка достоверности сведений, представленных соискателем</w:t>
      </w:r>
    </w:p>
    <w:p w:rsidR="00E94319" w:rsidRDefault="00E94319">
      <w:pPr>
        <w:pStyle w:val="ConsPlusTitle"/>
        <w:jc w:val="center"/>
      </w:pPr>
      <w:r>
        <w:t>лицензии (лицензиатом) в рамках документарной проверки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80. Основанием для начала административной процедуры является принятие решения о соответствии заявления и прилагаемых к нему документов, требованиям </w:t>
      </w:r>
      <w:hyperlink w:anchor="P153" w:history="1">
        <w:r>
          <w:rPr>
            <w:color w:val="0000FF"/>
          </w:rPr>
          <w:t>пунктов 25</w:t>
        </w:r>
      </w:hyperlink>
      <w:r>
        <w:t xml:space="preserve"> -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81. Исполнитель в течение восьми рабочих дней со дня приема заявительных документов проводит документарную проверку в отношении заявителя, представившего заявительные документы &lt;38&gt;.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&lt;38&gt; </w:t>
      </w:r>
      <w:hyperlink r:id="rId85" w:history="1">
        <w:r>
          <w:rPr>
            <w:color w:val="0000FF"/>
          </w:rPr>
          <w:t>Часть 2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82. Исполнитель в течение четырех рабочих дней со дня приема заявительных документов формирует и направляет межведомственные запросы о предоставлении документов и (или) информации, необходимой для предоставления государственной услуги, в том числе с использованием единой системы межведомственного электронного взаимодействия &lt;39&gt;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&lt;39&gt; </w:t>
      </w:r>
      <w:hyperlink r:id="rId87" w:history="1">
        <w:r>
          <w:rPr>
            <w:color w:val="0000FF"/>
          </w:rPr>
          <w:t>Положение</w:t>
        </w:r>
      </w:hyperlink>
      <w:r>
        <w:t xml:space="preserve"> о единой системе межведомственного электронного взаимодействия, утвержденное постановлением Правительства Российской Федерации от 8 сентября 2010 г. N 697 (Собрание законодательства Российской Федерации, 2010, N 38, ст. 4823; 2020, N 37, ст. 5722).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83. Межведомственное информационное взаимодействие осуществляется с органами государственной власти и (или) органами местного самоуправления в целях получения сведений, </w:t>
      </w:r>
      <w:r>
        <w:lastRenderedPageBreak/>
        <w:t xml:space="preserve">указанных в </w:t>
      </w:r>
      <w:hyperlink w:anchor="P289" w:history="1">
        <w:r>
          <w:rPr>
            <w:color w:val="0000FF"/>
          </w:rPr>
          <w:t>пункте 32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84. Предоставление федеральным органом исполнительной власти запрашиваемых документов и (или) информации в целях предоставления государственной услуги осуществляется в срок не более пяти рабочих дней со дня получения межведомственного запроса, если законодательством Российской Федерации не установлен иной срок &lt;40&gt;.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&lt;40&gt; </w:t>
      </w:r>
      <w:hyperlink r:id="rId88" w:history="1">
        <w:r>
          <w:rPr>
            <w:color w:val="0000FF"/>
          </w:rPr>
          <w:t>Подпункт 10.4</w:t>
        </w:r>
      </w:hyperlink>
      <w:r>
        <w:t xml:space="preserve"> Типового регламента взаимодействия федеральных органов исполнительной власти, утвержденного постановлением Правительства Российской Федерации от 19 января 2005 г. N 30 (Собрание законодательства Российской Федерации, 2005, N 4, ст. 305; 2011, N 35, ст. 5092).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85. Документарная проверка при поступлении заявления о прекращении действия лицензии, а также при поступлении заявления о переоформлении лицензии по основаниям, указанным в </w:t>
      </w:r>
      <w:hyperlink w:anchor="P130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не проводится.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86. В случае выявления оснований для отказа в предоставлении государственной услуги, предусмотренных </w:t>
      </w:r>
      <w:hyperlink w:anchor="P331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332" w:history="1">
        <w:r>
          <w:rPr>
            <w:color w:val="0000FF"/>
          </w:rPr>
          <w:t>2 пункта 38</w:t>
        </w:r>
      </w:hyperlink>
      <w:r>
        <w:t xml:space="preserve"> Административного регламента, исполнитель в течение восьми рабочих дней со дня приема заявления направляет в отдел, ответственный за взаимодействие с заявителями, акт документарной проверки и решение об отказе в предоставлении государственной услуги с мотивированным обоснованием причин отказа, подписанное начальником (заместителем начальника) структурного подразделения, ответственного за предоставление государственной услуги, с приложением заявительных документов для вручения соискателю лицензии (лицензиату) или направления заказным почтовым отправлением с уведомлением о вручении.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87. В случае отсутствия оснований для отказа в предоставлении государственной услуги, предусмотренных </w:t>
      </w:r>
      <w:hyperlink w:anchor="P331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332" w:history="1">
        <w:r>
          <w:rPr>
            <w:color w:val="0000FF"/>
          </w:rPr>
          <w:t>2 пункта 38</w:t>
        </w:r>
      </w:hyperlink>
      <w:r>
        <w:t xml:space="preserve"> Административного регламента, исполнитель в течение восьми рабочих дней со дня приема заявления оформляет акт документарной проверки и направляет ответственному (головному) исполнителю решение о соответствии заявления и прилагаемых к нему документов, установленным требованиям, акт документарной проверки и комплект заявительных документов.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88. Должностным лицом, ответственным за проверку достоверности сведений, представленных заявителем, является начальник (заместитель начальника) отдела, ответственного за предоставление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89. Критериями принятия решения по административной процедуре является достоверность сведений, представленных соискателем лицензии (лицензиатом) в рамках документарной проверки.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26" w:name="P545"/>
      <w:bookmarkEnd w:id="26"/>
      <w:r>
        <w:t>90. Результатами административной процедуры являются: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оформление акта документарной проверки;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оформление акта документарной проверки и решения об отказе в предоставлении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91. Способом фиксации результата административной процедуры является регистрация в Ростехнадзоре одного из результатов административной процедуры, указанных в </w:t>
      </w:r>
      <w:hyperlink w:anchor="P545" w:history="1">
        <w:r>
          <w:rPr>
            <w:color w:val="0000FF"/>
          </w:rPr>
          <w:t>пункте 90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</w:pPr>
      <w:r>
        <w:t>Проверка соответствия соискателя лицензии (лицензиата)</w:t>
      </w:r>
    </w:p>
    <w:p w:rsidR="00E94319" w:rsidRDefault="00E94319">
      <w:pPr>
        <w:pStyle w:val="ConsPlusTitle"/>
        <w:jc w:val="center"/>
      </w:pPr>
      <w:r>
        <w:t>лицензионным требованиям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92. Основанием для начала административной процедуры является оформленный акт документарной проверки и принятое решение о соответствии заявления и прилагаемых к нему документов, требованиям </w:t>
      </w:r>
      <w:hyperlink w:anchor="P153" w:history="1">
        <w:r>
          <w:rPr>
            <w:color w:val="0000FF"/>
          </w:rPr>
          <w:t>пунктов 25</w:t>
        </w:r>
      </w:hyperlink>
      <w:r>
        <w:t xml:space="preserve"> -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93. Ответственный (головной) исполнитель в течение трех рабочих дней со дня получения решения о соответствии заявления и прилагаемых к нему документов, установленным требованиям, акта документарной проверки и комплекта заявительных документов оформляет и направляет почтовым отправлением либо в электронной форме поручение территориальному органу Ростехнадзора на проведение внеплановой проверки в отношении соискателя лицензии (лицензиата) по адресам мест осуществления им лицензируемого вида деятельности с приложением копии заявления о предоставлении государственной услуги и копии описи прилагаемых документов.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В поручении указываются сроки проведения внеплановой проверки соответствия соискателя лицензии (лицензиата) лицензионным требованиям.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В случае принятия решения о рассмотрении заявления, прилагаемых к нему документов, поступивших в территориальный орган Ростехнадзора, подразделение территориального органа Ростехнадзора, ответственное за предоставление государственной услуги, организует в соответствии с установленными требованиями внеплановую выездную проверку соответствия соискателя лицензии (лицензиата) лицензионным требованиям по указанным им адресам мест осуществления лицензируемого вида деятельности.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При поступлении в территориальный орган Ростехнадзора заявительных документов соискателя лицензии (лицензиата), места осуществления лицензируемого вида деятельности которого расположены в том числе на территории, подконтрольной другому территориальному органу Ростехнадзора, подразделение территориального органа Ростехнадзора, ответственное за предоставление государственной услуги, в которое поступили заявительные документы, в течение трех рабочих дней со дня принятия решения о рассмотрении заявления, прилагаемых к нему документов оформляет и направляет почтовым отправлением либо в электронной форме поручение другому территориальному органу Ростехнадзора о необходимости проведения внеплановой выездной проверки в отношении соискателя лицензии (лицензиата) по адресам мест осуществления им лицензируемого вида деятельности на территории, подконтрольной этому территориальному органу Ростехнадзора с приложением копии заявления о предоставлении государственной услуги и копии описи прилагаемых документов.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94. Территориальный орган Ростехнадзора при получении поручения ответственного (головного) исполнителя о необходимости проведения внеплановой проверки соответствия соискателя лицензии (лицензиата) лицензионным требованиям, установленным </w:t>
      </w:r>
      <w:hyperlink r:id="rId89" w:history="1">
        <w:r>
          <w:rPr>
            <w:color w:val="0000FF"/>
          </w:rPr>
          <w:t>Положением</w:t>
        </w:r>
      </w:hyperlink>
      <w:r>
        <w:t xml:space="preserve"> о лицензировании эксплуатации взрывопожароопасных и химически опасных производственных объектов I, II и III классов опасности, организует и проводит указанную проверку в соответствии с положениями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2020, N 50, ст. 8074) с учетом особенностей организации и проведения проверок, установленных </w:t>
      </w:r>
      <w:hyperlink r:id="rId91" w:history="1">
        <w:r>
          <w:rPr>
            <w:color w:val="0000FF"/>
          </w:rPr>
          <w:t>статьей 19</w:t>
        </w:r>
      </w:hyperlink>
      <w:r>
        <w:t xml:space="preserve"> Федерального закона "О лицензировании отдельных видов деятельности".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95. По результатам внеплановой проверки соискателя лицензии (лицензиата) составляется акт проверки органом государственного контроля (надзора), органом муниципального контроля юридического лица, индивидуального предпринимателя по типовой </w:t>
      </w:r>
      <w:hyperlink r:id="rId92" w:history="1">
        <w:r>
          <w:rPr>
            <w:color w:val="0000FF"/>
          </w:rPr>
          <w:t>форме</w:t>
        </w:r>
      </w:hyperlink>
      <w:r>
        <w:t xml:space="preserve">, утвержденной приказом Минэкономразвития России от 30 апреля 2009 г. N 141 (зарегистрирован Министерством юстиции Российской Федерации 13 мая 2009 г., регистрационный N 13915), с изменениями, внесенными приказами Минэкономразвития России от 24 мая 2010 г. N 199 (зарегистрирован </w:t>
      </w:r>
      <w:r>
        <w:lastRenderedPageBreak/>
        <w:t>Министерством юстиции Российской Федерации 6 июля 2010 г., регистрационный N 17702), от 30 сентября 2011 г. N 532 (зарегистрирован Министерством юстиции Российской Федерации 10 ноября 2011 г., регистрационный N 22264), от 30 сентября 2016 г. N 620 (зарегистрирован Министерством юстиции Российской Федерации 24 октября 2016 г., регистрационный N 44118).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96.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В случае отсутствия руководителя, иного должностного лица или уполномоченного представителя юридического лица,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97. Ответственный (головной) исполнитель не позднее тридцать девятого (в случае предоставления лицензии) или двадцать четвертого рабочего дня (в случае переоформления лицензии) со дня приема заявления оформляет и направляет заключение о соответствии (или несоответствии) соискателя лицензии (лицензиата) лицензионным требованиям с приложением согласованного проекта решения в структурное подразделение, ответственное за предоставление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98. В случае рассмотрения заявительных документов несколькими структурными подразделениями, головной исполнитель направляет ответственному исполнителю служебную записку с приложением заявительных документов, проектов заключения и решения с указанием на необходимость согласования поступивших документов в срок, не превышающий трех рабочих дней с даты регистрации в лицензирующем органе указанной служебной записки.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Согласованные заключение и проект решения, а также заявительные документы направляются головному исполнителю посредством служебной записки. В случае несогласия с выводами, изложенными в заключении и проекте решения, ответственный исполнитель в служебной записке указывает мотивированные причины, препятствующие принятию такого решения.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99. Решения о предоставлении (об отказе в предоставлении), переоформлении (об отказе в переоформлении) лицензии оформляются приказом, содержащим сведения, предусмотренные </w:t>
      </w:r>
      <w:hyperlink r:id="rId93" w:history="1">
        <w:r>
          <w:rPr>
            <w:color w:val="0000FF"/>
          </w:rPr>
          <w:t>частью 1 статьи 15</w:t>
        </w:r>
      </w:hyperlink>
      <w:r>
        <w:t xml:space="preserve"> Федерального закона "О лицензировании отдельных видов деятельности".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100. В случае выявления оснований для отказа в предоставлении, переоформлении лицензии ответственный (головной) исполнитель в проекте приказа указывает причины отказа в соответствии с </w:t>
      </w:r>
      <w:hyperlink r:id="rId94" w:history="1">
        <w:r>
          <w:rPr>
            <w:color w:val="0000FF"/>
          </w:rPr>
          <w:t>частью 7 статьи 14</w:t>
        </w:r>
      </w:hyperlink>
      <w:r>
        <w:t xml:space="preserve"> Федерального закона "О лицензировании отдельных видов деятельности".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27" w:name="P568"/>
      <w:bookmarkEnd w:id="27"/>
      <w:r>
        <w:t xml:space="preserve">101. При рассмотрении заявительных документов, представленных для переоформления лицензии при реорганизации юридического лица в форме преобразования, реорганизации </w:t>
      </w:r>
      <w:r>
        <w:lastRenderedPageBreak/>
        <w:t>юридических лиц в форме слияния, изменения его наименования, адреса в пределах места нахождения, исключения адресов мест осуществления лицензируемого вида деятельности, исключения видов работ в составе лицензируемого вида деятельности, при изменения места нахождения лицензиата - юридического лица,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индекса, а также представленных для прекращения действия лицензии, проект приказа оформляет структурное подразделение, ответственное за предоставление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102. Внеплановые проверки при поступлении заявления о прекращении действия лицензии, о переоформлении лицензии, в случаях, указанных в </w:t>
      </w:r>
      <w:hyperlink w:anchor="P568" w:history="1">
        <w:r>
          <w:rPr>
            <w:color w:val="0000FF"/>
          </w:rPr>
          <w:t>пункте 101</w:t>
        </w:r>
      </w:hyperlink>
      <w:r>
        <w:t xml:space="preserve"> Административного регламента, не проводятся.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103. Должностным лицом, ответственным за проверку соответствия соискателя лицензии (лицензиата) лицензионным требованиям, является начальник (заместитель начальника) ответственного (головного) структурного подразделения, назначенный начальником (заместителем начальника) структурного подразделения, ответственного за предоставление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104. Критериями принятия решения по административной процедуре является соответствие или несоответствие соискателя лицензии (лицензиата) лицензионным требованиям, предусмотренным </w:t>
      </w:r>
      <w:hyperlink r:id="rId95" w:history="1">
        <w:r>
          <w:rPr>
            <w:color w:val="0000FF"/>
          </w:rPr>
          <w:t>пунктами 4</w:t>
        </w:r>
      </w:hyperlink>
      <w:r>
        <w:t xml:space="preserve"> или </w:t>
      </w:r>
      <w:hyperlink r:id="rId96" w:history="1">
        <w:r>
          <w:rPr>
            <w:color w:val="0000FF"/>
          </w:rPr>
          <w:t>5</w:t>
        </w:r>
      </w:hyperlink>
      <w:r>
        <w:t xml:space="preserve"> Положения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105. Результатом административной процедуры является формирование заключения о соответствии (несоответствии) соискателя лицензии (лицензиата) лицензионным требованиям и оформление проекта приказа о предоставлении (об отказе в предоставлении), переоформлении (об отказе в переоформлении) лицензии.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106. Способом фиксации результата административной процедуры является направление ответственным (головным) структурным подразделением заключения о соответствии (несоответствии) соискателя лицензии (лицензиата) лицензионным требованиям, с приложением согласованного проекта приказа о предоставлении (об отказе в предоставлении) лицензии или о переоформлении (об отказе в переоформлении) лицензии в структурное подразделение, ответственное за предоставление государственной услуги.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Принятие решения о предоставлении</w:t>
      </w:r>
    </w:p>
    <w:p w:rsidR="00E94319" w:rsidRDefault="00E94319">
      <w:pPr>
        <w:pStyle w:val="ConsPlusTitle"/>
        <w:jc w:val="center"/>
      </w:pPr>
      <w:r>
        <w:t>(об отказе предоставлении), о переоформлении (об отказе</w:t>
      </w:r>
    </w:p>
    <w:p w:rsidR="00E94319" w:rsidRDefault="00E94319">
      <w:pPr>
        <w:pStyle w:val="ConsPlusTitle"/>
        <w:jc w:val="center"/>
      </w:pPr>
      <w:r>
        <w:t>в переоформлении) лицензии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107. Основанием для начала административной процедуры является поступление в структурное подразделение, ответственное за предоставление государственной услуги, заключения о соответствии (несоответствии) соискателя лицензии (лицензиата) лицензионным требованиям и согласованного проекта приказа о предоставлении (об отказе в предоставлении) лицензии или о переоформлении (об отказе в переоформлении) лицензии.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108. Структурное подразделение, ответственное за предоставление государственной услуги, направляет проект приказа лицензирующего органа для принятия решения руководителю или заместителю руководителя лицензирующего органа.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109. В день принятия решения, руководитель или заместитель руководителя лицензирующего органа подписывает соответствующий приказ и в случае принятия решения о предоставлении лицензии или о переоформлении лицензии, структурное подразделение, ответственное за предоставление государственной услуги, вносит запись в реестр лицензий в </w:t>
      </w:r>
      <w:r>
        <w:lastRenderedPageBreak/>
        <w:t xml:space="preserve">соответствии со </w:t>
      </w:r>
      <w:hyperlink r:id="rId97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 (далее - реестр).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110. В течение трех рабочих дней после дня принятия решения, структурное подразделение, ответственное за предоставление государственной услуги оформляет уведомление о предоставлении государственной услуги и направляет его в отдел, ответственный за взаимодействие с заявителями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обеспечивающим подтверждение доставки такого уведомления и его получения заявителем.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111. Должностным лицом, ответственным за принятие решения о предоставлении (об отказе предоставлении), о переоформлении (об отказе в переоформлении) лицензии, является руководитель (заместитель руководителя) лицензирующего органа.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112. Критерием принятия решения по административной процедуре является соответствие соискателя лицензии (лицензиата) лицензионным требованиям.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113. Результатом административной процедуры является подписание приказа о предоставлении (об отказе предоставлении), о переоформлении (об отказе в переоформлении) лицензии.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114. Способом фиксации результата административной процедуры является внесение соответствующей записи в реестр лицензий, направление заявителю уведомления о предоставлении (об отказе в предоставлении), о переоформлении (об отказе в переоформлении) лицензии.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Проверка достоверности сведений, представленных лицензиатом</w:t>
      </w:r>
    </w:p>
    <w:p w:rsidR="00E94319" w:rsidRDefault="00E94319">
      <w:pPr>
        <w:pStyle w:val="ConsPlusTitle"/>
        <w:jc w:val="center"/>
      </w:pPr>
      <w:r>
        <w:t>для прекращения действия лицензии и принятие решения</w:t>
      </w:r>
    </w:p>
    <w:p w:rsidR="00E94319" w:rsidRDefault="00E94319">
      <w:pPr>
        <w:pStyle w:val="ConsPlusTitle"/>
        <w:jc w:val="center"/>
      </w:pPr>
      <w:r>
        <w:t>о прекращении (об отказе в прекращении) действия лицензии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115. Основанием для начала административной процедуры является получение исполнителем заявления о прекращении действия лицензии.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116. Заявление о прекращении действия лицензии представляется лицензиатом в лицензирующий орган не позднее чем за пятнадцать календарных дней до дня фактического прекращения лицензируемого вида деятельности.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117. Исполнитель не позднее пяти рабочих дней со дня приема надлежащим образом оформленного заявления осуществляет: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1) проверку соответствия заявления о прекращении действия лицензии требованиям </w:t>
      </w:r>
      <w:hyperlink w:anchor="P276" w:history="1">
        <w:r>
          <w:rPr>
            <w:color w:val="0000FF"/>
          </w:rPr>
          <w:t>пункта 30</w:t>
        </w:r>
      </w:hyperlink>
      <w:r>
        <w:t xml:space="preserve"> Административного регламента;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2) проверку достоверности представленных сведений с учетом сведений о лицензиате, имеющихся в лицензионном деле;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3) оформление проекта приказа о прекращении действия лицензии или решения об отказе в прекращении действия лицензии.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28" w:name="P598"/>
      <w:bookmarkEnd w:id="28"/>
      <w:r>
        <w:t xml:space="preserve">118. В случае невозможности определения конкретного лицензиата, отсутствии сведений о заявителе в реестре лицензий и (или) несоответствии заявления о прекращении действия лицензии требованиям </w:t>
      </w:r>
      <w:hyperlink w:anchor="P276" w:history="1">
        <w:r>
          <w:rPr>
            <w:color w:val="0000FF"/>
          </w:rPr>
          <w:t>пункта 30</w:t>
        </w:r>
      </w:hyperlink>
      <w:r>
        <w:t xml:space="preserve"> Административного регламента, исполнитель в течение пяти рабочих дней со дня приема заявления направляет в отдел, ответственный за взаимодействие с заявителями, решение об отказе в прекращении действия лицензии, подписанное начальником (заместителем начальника) структурного подразделения, ответственного за предоставление государственной </w:t>
      </w:r>
      <w:r>
        <w:lastRenderedPageBreak/>
        <w:t>услуги для вручения лицензиату или направления заказным почтовым отправлением с уведомлением о вручении.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119. Приказ Ростехнадзора о прекращении действия лицензии подписывается руководителем (заместителем руководителя) лицензирующего органа.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Реквизиты приказа о прекращении действия лицензии вносятся в реестр лицензий.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120. Действие лицензии прекращается со дня внесения соответствующей записи в реестр лицензий.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121. В течение трех рабочих дней после дня внесения записи о прекращении действия лицензии в реестр лицензий исполнитель направляет в отдел, ответственный за взаимодействие с заявителями, уведомление о прекращении действия лицензии, подписанное начальником (заместителем начальника) структурного подразделения, ответственного за предоставление государственной услуги,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обеспечивающим подтверждение доставки такого уведомления и его получения лицензиатом.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122. В случае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документа, лицензирующий орган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документа, подписанного усиленной квалифицированной электронной подписью.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123. Должностным лицом, ответственным за рассмотрение заявления о прекращении действия лицензии и принятие решения о прекращении (об отказе в прекращении) действия лицензии, является начальник (заместитель начальника) структурного подразделения, ответственного за предоставление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124. Критерием принятия решения по административной процедуре является наличие оснований, предусмотренных </w:t>
      </w:r>
      <w:hyperlink w:anchor="P598" w:history="1">
        <w:r>
          <w:rPr>
            <w:color w:val="0000FF"/>
          </w:rPr>
          <w:t>пунктом 118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125. Результатами административной процедуры являются: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подписание приказа о прекращении действия лицензии;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решение об отказе в прекращении действия лицензии.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126. Способом фиксации результата административной процедуры является внесение соответствующей записи в реестр лицензий, направление заявителю уведомления о прекращении действия лицензии или решения об отказе в прекращении действия лицензии.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Предоставление сведений о конкретной лицензии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127. Основанием для начала административной процедуры является получение исполнителем заявления о предоставлении сведений о конкретной лицензии.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128. Исполнитель в течение трех рабочих дней со дня поступления в Ростехнадзор заявления о предоставлении сведений о конкретной лицензии: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1) проверяет наличие платы за предоставление сведений о конкретной лицензии, в случае если в заявлении указано на необходимость получения сведений о конкретной лицензии на бумажном носителе;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lastRenderedPageBreak/>
        <w:t>2) проверяет наличие сведений о конкретной лицензии в реестре лицензий;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3) проверяет наличие оснований для отказа в предоставлении государственной услуги, предусмотренных </w:t>
      </w:r>
      <w:hyperlink w:anchor="P333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334" w:history="1">
        <w:r>
          <w:rPr>
            <w:color w:val="0000FF"/>
          </w:rPr>
          <w:t>4 пункта 38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129. В случае соответствия заявления о предоставлении сведений о конкретной лицензии требованиям </w:t>
      </w:r>
      <w:hyperlink w:anchor="P277" w:history="1">
        <w:r>
          <w:rPr>
            <w:color w:val="0000FF"/>
          </w:rPr>
          <w:t>пункта 31</w:t>
        </w:r>
      </w:hyperlink>
      <w:r>
        <w:t xml:space="preserve"> Административного регламента и отсутствия оснований для отказа в предоставлении государственной услуги, предусмотренных </w:t>
      </w:r>
      <w:hyperlink w:anchor="P333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334" w:history="1">
        <w:r>
          <w:rPr>
            <w:color w:val="0000FF"/>
          </w:rPr>
          <w:t>4 пункта 38</w:t>
        </w:r>
      </w:hyperlink>
      <w:r>
        <w:t xml:space="preserve"> Административного регламента, исполнитель в течение трех рабочих дней со дня поступления в лицензирующий орган данного заявления, направляет в отдел, ответственный за взаимодействие с заявителями, письмо, содержащее сведения, подписанное начальником (заместителем начальника) структурного подразделения, ответственного за предоставление государственной услуги, в виде выписки из реестра лицензий в соответствии с типовой </w:t>
      </w:r>
      <w:hyperlink r:id="rId98" w:history="1">
        <w:r>
          <w:rPr>
            <w:color w:val="0000FF"/>
          </w:rPr>
          <w:t>формой</w:t>
        </w:r>
      </w:hyperlink>
      <w:r>
        <w:t xml:space="preserve"> выписки из реестра лицензий, утвержденной постановлением Правительства Российской Федерации от 29 декабря 2020 г. N 2343 (Собрание законодательства Российской Федерации, 2021 N 2, ст. 395), копии решения лицензирующего органа,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130. В случае несоответствия заявления о предоставлении сведений о конкретной лицензии требованиям </w:t>
      </w:r>
      <w:hyperlink w:anchor="P277" w:history="1">
        <w:r>
          <w:rPr>
            <w:color w:val="0000FF"/>
          </w:rPr>
          <w:t>пункта 31</w:t>
        </w:r>
      </w:hyperlink>
      <w:r>
        <w:t xml:space="preserve"> Административного регламента и (или) наличия оснований для отказа в предоставлении государственной услуги, предусмотренных </w:t>
      </w:r>
      <w:hyperlink w:anchor="P333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334" w:history="1">
        <w:r>
          <w:rPr>
            <w:color w:val="0000FF"/>
          </w:rPr>
          <w:t>4 пункта 38</w:t>
        </w:r>
      </w:hyperlink>
      <w:r>
        <w:t xml:space="preserve"> Административного регламента, исполнитель в течение трех рабочих дней со дня поступления в лицензирующий орган данного заявления, направляет в отдел, ответственный за взаимодействие с заявителями решение об отказе в предоставлении государственной услуги, подписанное начальником (заместителем начальника) структурного подразделения, ответственного за предоставление государственной услуги,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131. Должностным лицом, ответственным за предоставление сведений о конкретной лицензии, является начальник (заместитель начальника) отдела, ответственного за предоставление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132. Критериями принятия решения по административной процедуре является соответствие заявления о предоставлении сведений о конкретной лицензии, установленным требованиям.</w:t>
      </w:r>
    </w:p>
    <w:p w:rsidR="00E94319" w:rsidRDefault="00E94319">
      <w:pPr>
        <w:pStyle w:val="ConsPlusNormal"/>
        <w:spacing w:before="220"/>
        <w:ind w:firstLine="540"/>
        <w:jc w:val="both"/>
      </w:pPr>
      <w:bookmarkStart w:id="29" w:name="P622"/>
      <w:bookmarkEnd w:id="29"/>
      <w:r>
        <w:t>133. Результатом административной процедуры является вручение (направление) заявителю сведений из реестра лицензий,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либо решение об отказе в предоставлении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134. Способом фиксации результата административной процедуры является регистрация в лицензирующем органе одного из результатов административной процедуры, указанных в </w:t>
      </w:r>
      <w:hyperlink w:anchor="P622" w:history="1">
        <w:r>
          <w:rPr>
            <w:color w:val="0000FF"/>
          </w:rPr>
          <w:t>пункте 133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E94319" w:rsidRDefault="00E94319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E94319" w:rsidRDefault="00E94319">
      <w:pPr>
        <w:pStyle w:val="ConsPlusTitle"/>
        <w:jc w:val="center"/>
      </w:pPr>
      <w:r>
        <w:t>услуги документах, реестре лицензий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135. Основанием для исправления допущенных опечаток и ошибок в выданных в результате предоставления государственной услуги документах, реестре лицензий является получение исполнителем заявления об исправлении допущенных опечаток и ошибок в выданных в результате </w:t>
      </w:r>
      <w:r>
        <w:lastRenderedPageBreak/>
        <w:t xml:space="preserve">предоставления государственной услуги документах, реестре лицензий (рекомендуемый образец приведен в </w:t>
      </w:r>
      <w:hyperlink w:anchor="P1312" w:history="1">
        <w:r>
          <w:rPr>
            <w:color w:val="0000FF"/>
          </w:rPr>
          <w:t>приложении N 5</w:t>
        </w:r>
      </w:hyperlink>
      <w:r>
        <w:t xml:space="preserve"> к Административному регламенту).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136. Исполнитель в течение трех рабочих дней со дня поступления заявления об исправлении допущенных опечаток и ошибок в выданных в результате предоставления государственной услуги документах, реестре лицензий, проводит проверку указанных в заявлении сведений.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137. В случае выявления допущенных опечаток и ошибок исполнитель осуществляет исправление таких опечаток и ошибок, оформляет уведомление об исправлении допущенных опечаток и ошибок в выданных в результате предоставления государственной услуги документах, реестре лицензий и передает в отдел, ответственный за взаимодействие с заявителями,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документах, реестре лицензий.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138. В случае отсутствия допущенных опечаток и ошибок исполнитель оформляет уведомление об отсутствии допущенных опечаток и ошибок в выданных в результате предоставления государственной услуги документах, реестре лицензий и передает в отдел, ответственный за взаимодействие с заявителями,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139. Должностным лицом, ответственным за исправление допущенных опечаток и ошибок в выданных в результате предоставления государственной услуги документах, реестре лицензий, является начальник (заместитель начальника) отдела, ответственного за предоставление государственной услуги.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E94319" w:rsidRDefault="00E94319">
      <w:pPr>
        <w:pStyle w:val="ConsPlusTitle"/>
        <w:jc w:val="center"/>
      </w:pPr>
      <w:r>
        <w:t>с использованием ЕПГУ, административных процедур (действий)</w:t>
      </w:r>
    </w:p>
    <w:p w:rsidR="00E94319" w:rsidRDefault="00E94319">
      <w:pPr>
        <w:pStyle w:val="ConsPlusTitle"/>
        <w:jc w:val="center"/>
      </w:pPr>
      <w:r>
        <w:t xml:space="preserve">в соответствии с положениями </w:t>
      </w:r>
      <w:hyperlink r:id="rId99" w:history="1">
        <w:r>
          <w:rPr>
            <w:color w:val="0000FF"/>
          </w:rPr>
          <w:t>статьи 10</w:t>
        </w:r>
      </w:hyperlink>
      <w:r>
        <w:t xml:space="preserve"> Федерального закона</w:t>
      </w:r>
    </w:p>
    <w:p w:rsidR="00E94319" w:rsidRDefault="00E94319">
      <w:pPr>
        <w:pStyle w:val="ConsPlusTitle"/>
        <w:jc w:val="center"/>
      </w:pPr>
      <w:r>
        <w:t>"Об организации предоставления государственных</w:t>
      </w:r>
    </w:p>
    <w:p w:rsidR="00E94319" w:rsidRDefault="00E94319">
      <w:pPr>
        <w:pStyle w:val="ConsPlusTitle"/>
        <w:jc w:val="center"/>
      </w:pPr>
      <w:r>
        <w:t>и муниципальных услуг"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140. Заявитель направляет заявительные документы в форме электронного документа, подписанного простой электронной подписью или усиленной квалифицированной электронной подписью, через ЕПГУ с учетом требований, предусмотренных в </w:t>
      </w:r>
      <w:hyperlink w:anchor="P466" w:history="1">
        <w:r>
          <w:rPr>
            <w:color w:val="0000FF"/>
          </w:rPr>
          <w:t>пункте 57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141. Заявитель представляет заявительные документы в лицензирующий орган в виде электронных документов, подписанных усиленной квалифицированной электронной подписью заявителя, с использованием ЕПГУ.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142. При направлении заявительных документов в виде электронных документов с использованием ЕПГУ днем его подачи считается день регистрации в лицензирующем органе заявления и прилагаемых к нему документов.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143. К сформированному и подписанному запросу, прилагаются документы, указанные в </w:t>
      </w:r>
      <w:hyperlink w:anchor="P154" w:history="1">
        <w:r>
          <w:rPr>
            <w:color w:val="0000FF"/>
          </w:rPr>
          <w:t>пунктах 26</w:t>
        </w:r>
      </w:hyperlink>
      <w:r>
        <w:t xml:space="preserve">, </w:t>
      </w:r>
      <w:hyperlink w:anchor="P206" w:history="1">
        <w:r>
          <w:rPr>
            <w:color w:val="0000FF"/>
          </w:rPr>
          <w:t>28</w:t>
        </w:r>
      </w:hyperlink>
      <w:r>
        <w:t xml:space="preserve">, </w:t>
      </w:r>
      <w:hyperlink w:anchor="P243" w:history="1">
        <w:r>
          <w:rPr>
            <w:color w:val="0000FF"/>
          </w:rPr>
          <w:t>29</w:t>
        </w:r>
      </w:hyperlink>
      <w:r>
        <w:t xml:space="preserve"> Административного регламента, необходимые для предоставления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144. Начальник (заместитель начальника) структурного подразделения, ответственного за предоставление государственной услуги, определяет должностное лицо, ответственное за рассмотрение заявительных документов, поступивших посредством ЕПГУ.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145. При подаче заявительных документов в форме электронного документа с </w:t>
      </w:r>
      <w:r>
        <w:lastRenderedPageBreak/>
        <w:t>использованием ЕПГУ лицензирующий орган обеспечивает прием заявительных документов, их регистрацию без необходимости повторного представления заявительных документов на бумажном носителе.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146. Регистрация запроса осуществляется в соответствии с </w:t>
      </w:r>
      <w:hyperlink w:anchor="P486" w:history="1">
        <w:r>
          <w:rPr>
            <w:color w:val="0000FF"/>
          </w:rPr>
          <w:t>пунктами 59</w:t>
        </w:r>
      </w:hyperlink>
      <w:r>
        <w:t xml:space="preserve"> - </w:t>
      </w:r>
      <w:hyperlink w:anchor="P496" w:history="1">
        <w:r>
          <w:rPr>
            <w:color w:val="0000FF"/>
          </w:rPr>
          <w:t>65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со дня регистрации лицензирующим органом электронных документов, необходимых для предоставления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147.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</w:t>
      </w:r>
      <w:hyperlink w:anchor="P313" w:history="1">
        <w:r>
          <w:rPr>
            <w:color w:val="0000FF"/>
          </w:rPr>
          <w:t>пункте 35</w:t>
        </w:r>
      </w:hyperlink>
      <w:r>
        <w:t xml:space="preserve"> Административного регламента.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148. При наличии оснований, указанных в </w:t>
      </w:r>
      <w:hyperlink w:anchor="P313" w:history="1">
        <w:r>
          <w:rPr>
            <w:color w:val="0000FF"/>
          </w:rPr>
          <w:t>пункте 35</w:t>
        </w:r>
      </w:hyperlink>
      <w:r>
        <w:t xml:space="preserve"> Административного регламента, должностное лицо, ответственное за прием и регистрацию запросов, в день его регистрации направляет уведомление о невозможности предоставления государственной услуги в форме электронного документа, подписанного простой электронной подписью.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149. При отсутствии оснований, указанных в </w:t>
      </w:r>
      <w:hyperlink w:anchor="P313" w:history="1">
        <w:r>
          <w:rPr>
            <w:color w:val="0000FF"/>
          </w:rPr>
          <w:t>пункте 35</w:t>
        </w:r>
      </w:hyperlink>
      <w:r>
        <w:t xml:space="preserve"> Административного регламента, заявителю направляется копия описи с отметкой о дате приема и присвоенным запросу регистрационным номером.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150. Должностным лицом, ответственным за прием и регистрацию заявительных документов, поступивших в электронной форме с использованием ЕПГУ, является начальник (заместитель начальника) отдела, ответственного за взаимодействие с заявителями.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E94319" w:rsidRDefault="00E94319">
      <w:pPr>
        <w:pStyle w:val="ConsPlusTitle"/>
        <w:jc w:val="center"/>
      </w:pPr>
      <w:r>
        <w:t>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E94319" w:rsidRDefault="00E9431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94319" w:rsidRDefault="00E94319">
      <w:pPr>
        <w:pStyle w:val="ConsPlusTitle"/>
        <w:jc w:val="center"/>
      </w:pPr>
      <w:r>
        <w:t>регламента и иных нормативных правовых актов,</w:t>
      </w:r>
    </w:p>
    <w:p w:rsidR="00E94319" w:rsidRDefault="00E94319">
      <w:pPr>
        <w:pStyle w:val="ConsPlusTitle"/>
        <w:jc w:val="center"/>
      </w:pPr>
      <w:r>
        <w:t>устанавливающих требования к предоставлению</w:t>
      </w:r>
    </w:p>
    <w:p w:rsidR="00E94319" w:rsidRDefault="00E94319">
      <w:pPr>
        <w:pStyle w:val="ConsPlusTitle"/>
        <w:jc w:val="center"/>
      </w:pPr>
      <w:r>
        <w:t>государственной услуги, а также принятием</w:t>
      </w:r>
    </w:p>
    <w:p w:rsidR="00E94319" w:rsidRDefault="00E94319">
      <w:pPr>
        <w:pStyle w:val="ConsPlusTitle"/>
        <w:jc w:val="center"/>
      </w:pPr>
      <w:r>
        <w:t>ими решений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151. Текущий контроль за полнотой и качеством предоставления государственной услуги, за соблюдением и исполнением должностными лицами лицензирующего органа,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лицензирующего органа, ответственными за организацию работы по предоставлению государственной услуги.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E94319" w:rsidRDefault="00E94319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E94319" w:rsidRDefault="00E94319">
      <w:pPr>
        <w:pStyle w:val="ConsPlusTitle"/>
        <w:jc w:val="center"/>
      </w:pPr>
      <w:r>
        <w:t>государственной услуги, в том числе порядок и формы</w:t>
      </w:r>
    </w:p>
    <w:p w:rsidR="00E94319" w:rsidRDefault="00E94319">
      <w:pPr>
        <w:pStyle w:val="ConsPlusTitle"/>
        <w:jc w:val="center"/>
      </w:pPr>
      <w:r>
        <w:t>контроля за полнотой и качеством предоставления</w:t>
      </w:r>
    </w:p>
    <w:p w:rsidR="00E94319" w:rsidRDefault="00E94319">
      <w:pPr>
        <w:pStyle w:val="ConsPlusTitle"/>
        <w:jc w:val="center"/>
      </w:pPr>
      <w:r>
        <w:t>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152. Плановый контроль за полнотой и качеством предоставления государственной услуги подразделением лицензирующего органа, ответственным за предоставление государственной услуги, осуществляется в ходе проведения проверок, не реже одного раза в год.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153. Внеплановые проверки полноты и качества предоставления государственной услуги </w:t>
      </w:r>
      <w:r>
        <w:lastRenderedPageBreak/>
        <w:t>подразделением Ростехнадзора, ответственным за предоставление государственной услуги, осуществляются на основании жалоб на решения или действия (бездействие) должностных лиц уполномоченного структурного подразделения территориального органа Ростехнадзора, принятые или осуществленные в ходе предоставления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154.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155.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Ответственность должностных лиц Ростехнадзора</w:t>
      </w:r>
    </w:p>
    <w:p w:rsidR="00E94319" w:rsidRDefault="00E94319">
      <w:pPr>
        <w:pStyle w:val="ConsPlusTitle"/>
        <w:jc w:val="center"/>
      </w:pPr>
      <w:r>
        <w:t>(территориального органа Ростехнадзора) за решения</w:t>
      </w:r>
    </w:p>
    <w:p w:rsidR="00E94319" w:rsidRDefault="00E94319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E94319" w:rsidRDefault="00E94319">
      <w:pPr>
        <w:pStyle w:val="ConsPlusTitle"/>
        <w:jc w:val="center"/>
      </w:pPr>
      <w:r>
        <w:t>в ходе предоставления 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156.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Положения, характеризующие требования</w:t>
      </w:r>
    </w:p>
    <w:p w:rsidR="00E94319" w:rsidRDefault="00E94319">
      <w:pPr>
        <w:pStyle w:val="ConsPlusTitle"/>
        <w:jc w:val="center"/>
      </w:pPr>
      <w:r>
        <w:t>к порядку и формам контроля за предоставлением</w:t>
      </w:r>
    </w:p>
    <w:p w:rsidR="00E94319" w:rsidRDefault="00E94319">
      <w:pPr>
        <w:pStyle w:val="ConsPlusTitle"/>
        <w:jc w:val="center"/>
      </w:pPr>
      <w:r>
        <w:t>государственной услуги, в том числе со стороны</w:t>
      </w:r>
    </w:p>
    <w:p w:rsidR="00E94319" w:rsidRDefault="00E94319">
      <w:pPr>
        <w:pStyle w:val="ConsPlusTitle"/>
        <w:jc w:val="center"/>
      </w:pPr>
      <w:r>
        <w:t>граждан, их объединений и организаций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157. Контроль за предоставлением государственной услуги со стороны уполномоченных должностных лиц Ростехнадзора осуществляется путем проведения проверок соблюдения и исполнения должностными лицами лицензирующего органа,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158. Граждане,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связи, по электронной почте, на официальном сайте Ростехнадзора (территориальных органов Ростехнадзора), а также направления в Ростехнадзор (территориальные органы Ростехнадзора) обращений о нарушении положений Административного регламента и получения ответов на них.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1"/>
      </w:pPr>
      <w:bookmarkStart w:id="30" w:name="P692"/>
      <w:bookmarkEnd w:id="30"/>
      <w:r>
        <w:t>V. Досудебный (внесудебный) порядок обжалования решений</w:t>
      </w:r>
    </w:p>
    <w:p w:rsidR="00E94319" w:rsidRDefault="00E94319">
      <w:pPr>
        <w:pStyle w:val="ConsPlusTitle"/>
        <w:jc w:val="center"/>
      </w:pPr>
      <w:r>
        <w:t>и действий (бездействия) органа, предоставляющего</w:t>
      </w:r>
    </w:p>
    <w:p w:rsidR="00E94319" w:rsidRDefault="00E94319">
      <w:pPr>
        <w:pStyle w:val="ConsPlusTitle"/>
        <w:jc w:val="center"/>
      </w:pPr>
      <w:r>
        <w:t>государственную услугу, а также его должностных лиц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Информация для заинтересованных лиц</w:t>
      </w:r>
    </w:p>
    <w:p w:rsidR="00E94319" w:rsidRDefault="00E94319">
      <w:pPr>
        <w:pStyle w:val="ConsPlusTitle"/>
        <w:jc w:val="center"/>
      </w:pPr>
      <w:r>
        <w:t>об их праве на досудебное (внесудебное) обжалование решений</w:t>
      </w:r>
    </w:p>
    <w:p w:rsidR="00E94319" w:rsidRDefault="00E94319">
      <w:pPr>
        <w:pStyle w:val="ConsPlusTitle"/>
        <w:jc w:val="center"/>
      </w:pPr>
      <w:r>
        <w:t>и (или) действий (бездействия), принятых (осуществленных)</w:t>
      </w:r>
    </w:p>
    <w:p w:rsidR="00E94319" w:rsidRDefault="00E94319">
      <w:pPr>
        <w:pStyle w:val="ConsPlusTitle"/>
        <w:jc w:val="center"/>
      </w:pPr>
      <w:r>
        <w:t>в ходе предоставления государственной услуги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159. Заявители могут обратиться с жалобой на решения и действия (бездействие) лицензирующего органа, его должностных лиц, принятые (осуществленные) в ходе предоставления государственной услуги (далее - жалоба), в том числе с использованием ЕПГУ.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lastRenderedPageBreak/>
        <w:t>Органы государственной власти, организации и уполномоченные</w:t>
      </w:r>
    </w:p>
    <w:p w:rsidR="00E94319" w:rsidRDefault="00E94319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E94319" w:rsidRDefault="00E94319">
      <w:pPr>
        <w:pStyle w:val="ConsPlusTitle"/>
        <w:jc w:val="center"/>
      </w:pPr>
      <w:r>
        <w:t>жалоба заявителя в досудебном (внесудебном) порядке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 xml:space="preserve">160. Жалоба рассматривается лицензирующим органом в соответствии с </w:t>
      </w:r>
      <w:hyperlink r:id="rId100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(Собрание законодательства Российской Федерации, 2012, N 35, ст. 4829; 2018, N 25, ст. 3696).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Жалоба на решения, действия (бездействие) должностного лица территориального органа Ростехнадзора может быть подана на имя руководителя территориального органа Ростехнадзора.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Жалоба на решения, действия (бездействие) руководителя территориального органа Ростехнадзора может быть подана в Ростехнадзор.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E94319" w:rsidRDefault="00E94319">
      <w:pPr>
        <w:pStyle w:val="ConsPlusTitle"/>
        <w:jc w:val="center"/>
      </w:pPr>
      <w:r>
        <w:t>и рассмотрения жалобы, в том числе с использованием ЕПГУ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r>
        <w:t>161. Информирование заявителей о порядке обжалования решений и действий (бездействия) территориального органа Ростехнадзора, должностных лиц территориальных органов Ростехнадзора осуществляется посредством размещения информации на стендах в местах предоставления государственных услуг, на официальном сайте Ростехнадзора, сайтах территориальных органов Ростехнадзора и на ЕПГУ.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162. Заявитель вправе получать информацию и документы, необходимые для обоснования и рассмотрения жалобы.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163. Консультирование заявителей о порядке обжалования решений и действий (бездействия) территориальных органов Ростехнадзора, должностных лиц территориальных органов Ростехнадзора осуществляется в том числе по телефону, электронной почте Ростехнадзора (территориального органа Ростехнадзора), при личном приеме.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E94319" w:rsidRDefault="00E94319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E94319" w:rsidRDefault="00E94319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E94319" w:rsidRDefault="00E94319">
      <w:pPr>
        <w:pStyle w:val="ConsPlusTitle"/>
        <w:jc w:val="center"/>
      </w:pPr>
      <w:r>
        <w:t>услугу, а также его должностных лиц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ind w:firstLine="540"/>
        <w:jc w:val="both"/>
      </w:pPr>
      <w:bookmarkStart w:id="31" w:name="P723"/>
      <w:bookmarkEnd w:id="31"/>
      <w:r>
        <w:t>164. Нормативные правовые акты, регулирующие порядок досудебного (внесудебного) обжалования решений и действий лицензирующего органа, предоставляющего государственную услугу, а также его должностных лиц: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1" w:history="1">
        <w:r>
          <w:rPr>
            <w:color w:val="0000FF"/>
          </w:rPr>
          <w:t>закон</w:t>
        </w:r>
      </w:hyperlink>
      <w:r>
        <w:t xml:space="preserve"> "Об организации предоставления государственных и муниципальных услуг";</w:t>
      </w:r>
    </w:p>
    <w:p w:rsidR="00E94319" w:rsidRDefault="00E94319">
      <w:pPr>
        <w:pStyle w:val="ConsPlusNormal"/>
        <w:spacing w:before="220"/>
        <w:ind w:firstLine="540"/>
        <w:jc w:val="both"/>
      </w:pP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>
        <w:lastRenderedPageBreak/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E94319" w:rsidRDefault="00E94319">
      <w:pPr>
        <w:pStyle w:val="ConsPlusNormal"/>
        <w:spacing w:before="220"/>
        <w:ind w:firstLine="540"/>
        <w:jc w:val="both"/>
      </w:pP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165. Перечень нормативных правовых актов, указанных в </w:t>
      </w:r>
      <w:hyperlink w:anchor="P723" w:history="1">
        <w:r>
          <w:rPr>
            <w:color w:val="0000FF"/>
          </w:rPr>
          <w:t>пункте 164</w:t>
        </w:r>
      </w:hyperlink>
      <w:r>
        <w:t xml:space="preserve"> Административного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официальном сайте Ростехнадзора и его территориальных органов, в ФРГУ и на ЕПГУ.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 xml:space="preserve">Информация, содержащаяся в </w:t>
      </w:r>
      <w:hyperlink w:anchor="P692" w:history="1">
        <w:r>
          <w:rPr>
            <w:color w:val="0000FF"/>
          </w:rPr>
          <w:t>разделе V</w:t>
        </w:r>
      </w:hyperlink>
      <w:r>
        <w:t xml:space="preserve"> Административного регламента, подлежит размещению на ЕПГУ.</w:t>
      </w:r>
    </w:p>
    <w:p w:rsidR="00E94319" w:rsidRDefault="00E94319">
      <w:pPr>
        <w:pStyle w:val="ConsPlusNormal"/>
        <w:spacing w:before="220"/>
        <w:ind w:firstLine="540"/>
        <w:jc w:val="both"/>
      </w:pPr>
      <w:r>
        <w:t>Ростехнадзор обеспечивает размещение и актуализацию сведений в соответствующем разделе ФРГУ.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  <w:outlineLvl w:val="1"/>
      </w:pPr>
      <w:r>
        <w:t>Приложение N 1</w:t>
      </w:r>
    </w:p>
    <w:p w:rsidR="00E94319" w:rsidRDefault="00E94319">
      <w:pPr>
        <w:pStyle w:val="ConsPlusNormal"/>
        <w:jc w:val="right"/>
      </w:pPr>
      <w:r>
        <w:t>к Административному регламенту</w:t>
      </w:r>
    </w:p>
    <w:p w:rsidR="00E94319" w:rsidRDefault="00E94319">
      <w:pPr>
        <w:pStyle w:val="ConsPlusNormal"/>
        <w:jc w:val="right"/>
      </w:pPr>
      <w:r>
        <w:t>Федеральной службы по экологическому,</w:t>
      </w:r>
    </w:p>
    <w:p w:rsidR="00E94319" w:rsidRDefault="00E94319">
      <w:pPr>
        <w:pStyle w:val="ConsPlusNormal"/>
        <w:jc w:val="right"/>
      </w:pPr>
      <w:r>
        <w:t>технологическому и атомному надзору</w:t>
      </w:r>
    </w:p>
    <w:p w:rsidR="00E94319" w:rsidRDefault="00E94319">
      <w:pPr>
        <w:pStyle w:val="ConsPlusNormal"/>
        <w:jc w:val="right"/>
      </w:pPr>
      <w:r>
        <w:t>по предоставлению государственной</w:t>
      </w:r>
    </w:p>
    <w:p w:rsidR="00E94319" w:rsidRDefault="00E94319">
      <w:pPr>
        <w:pStyle w:val="ConsPlusNormal"/>
        <w:jc w:val="right"/>
      </w:pPr>
      <w:r>
        <w:t>услуги по лицензированию эксплуатации</w:t>
      </w:r>
    </w:p>
    <w:p w:rsidR="00E94319" w:rsidRDefault="00E94319">
      <w:pPr>
        <w:pStyle w:val="ConsPlusNormal"/>
        <w:jc w:val="right"/>
      </w:pPr>
      <w:r>
        <w:t>взрывопожароопасных и химически</w:t>
      </w:r>
    </w:p>
    <w:p w:rsidR="00E94319" w:rsidRDefault="00E94319">
      <w:pPr>
        <w:pStyle w:val="ConsPlusNormal"/>
        <w:jc w:val="right"/>
      </w:pPr>
      <w:r>
        <w:t>опасных производственных объектов</w:t>
      </w:r>
    </w:p>
    <w:p w:rsidR="00E94319" w:rsidRDefault="00E94319">
      <w:pPr>
        <w:pStyle w:val="ConsPlusNormal"/>
        <w:jc w:val="right"/>
      </w:pPr>
      <w:r>
        <w:t>I, II и III классов опасности,</w:t>
      </w:r>
    </w:p>
    <w:p w:rsidR="00E94319" w:rsidRDefault="00E94319">
      <w:pPr>
        <w:pStyle w:val="ConsPlusNormal"/>
        <w:jc w:val="right"/>
      </w:pPr>
      <w:r>
        <w:t>утвержденному приказом Ростехнадзора</w:t>
      </w:r>
    </w:p>
    <w:p w:rsidR="00E94319" w:rsidRDefault="00E94319">
      <w:pPr>
        <w:pStyle w:val="ConsPlusNormal"/>
        <w:jc w:val="right"/>
      </w:pPr>
      <w:r>
        <w:t>от 25 ноября 2020 г. N 454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</w:pPr>
      <w:r>
        <w:t>ФОРМА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nformat"/>
        <w:jc w:val="both"/>
      </w:pPr>
      <w:r>
        <w:t xml:space="preserve">                                      Федеральная служба по экологическому,</w:t>
      </w:r>
    </w:p>
    <w:p w:rsidR="00E94319" w:rsidRDefault="00E94319">
      <w:pPr>
        <w:pStyle w:val="ConsPlusNonformat"/>
        <w:jc w:val="both"/>
      </w:pPr>
      <w:r>
        <w:t xml:space="preserve">                                      технологическому и атомному надзору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bookmarkStart w:id="32" w:name="P752"/>
      <w:bookmarkEnd w:id="32"/>
      <w:r>
        <w:t xml:space="preserve">                    Заявление о предоставлении лицензии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Заявитель:</w:t>
      </w:r>
    </w:p>
    <w:p w:rsidR="00E94319" w:rsidRDefault="00E94319">
      <w:pPr>
        <w:pStyle w:val="ConsPlusNonformat"/>
        <w:jc w:val="both"/>
      </w:pPr>
      <w:r>
        <w:t>Юридическое лицо</w:t>
      </w:r>
    </w:p>
    <w:p w:rsidR="00E94319" w:rsidRDefault="00E94319">
      <w:pPr>
        <w:pStyle w:val="ConsPlusNonformat"/>
        <w:jc w:val="both"/>
      </w:pPr>
      <w:r>
        <w:t>Полное наименование _______________________________________________________</w:t>
      </w:r>
    </w:p>
    <w:p w:rsidR="00E94319" w:rsidRDefault="00E94319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E94319" w:rsidRDefault="00E94319">
      <w:pPr>
        <w:pStyle w:val="ConsPlusNonformat"/>
        <w:jc w:val="both"/>
      </w:pPr>
      <w:r>
        <w:t>Фирменное наименование ____________________________________________________</w:t>
      </w:r>
    </w:p>
    <w:p w:rsidR="00E94319" w:rsidRDefault="00E94319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E94319" w:rsidRDefault="00E94319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 _____________________________________________________________________,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Индивидуальный предприниматель</w:t>
      </w:r>
    </w:p>
    <w:p w:rsidR="00E94319" w:rsidRDefault="00E94319">
      <w:pPr>
        <w:pStyle w:val="ConsPlusNonformat"/>
        <w:jc w:val="both"/>
      </w:pPr>
      <w:r>
        <w:t>Ф.И.О., дата рождения _____________________________________________________</w:t>
      </w:r>
    </w:p>
    <w:p w:rsidR="00E94319" w:rsidRDefault="00E94319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E94319" w:rsidRDefault="00E94319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ОГРНИП ___________________________________________________________________,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Прошу предоставить лицензию на осуществление следующего вида деятельности: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       Эксплуатация взрывопожароопасных и химически опасных</w:t>
      </w:r>
    </w:p>
    <w:p w:rsidR="00E94319" w:rsidRDefault="00E94319">
      <w:pPr>
        <w:pStyle w:val="ConsPlusNonformat"/>
        <w:jc w:val="both"/>
      </w:pPr>
      <w:r>
        <w:t xml:space="preserve">          производственных объектов I, II и III классов опасности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Виды  работ (услуг),  выполняемые (оказываемые) в   составе  лицензируемого</w:t>
      </w:r>
    </w:p>
    <w:p w:rsidR="00E94319" w:rsidRDefault="00E94319">
      <w:pPr>
        <w:pStyle w:val="ConsPlusNonformat"/>
        <w:jc w:val="both"/>
      </w:pPr>
      <w:r>
        <w:t>вида  деятельности: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Получение   (образование)  воспламеняющихся,  окисляющих,  горючих,</w:t>
      </w:r>
    </w:p>
    <w:p w:rsidR="00E94319" w:rsidRDefault="00E94319">
      <w:pPr>
        <w:pStyle w:val="ConsPlusNonformat"/>
        <w:jc w:val="both"/>
      </w:pPr>
      <w:r>
        <w:t xml:space="preserve">    └─┘ взрывчатых,   токсичных,   высокотоксичных   веществ   и   веществ,</w:t>
      </w:r>
    </w:p>
    <w:p w:rsidR="00E94319" w:rsidRDefault="00E94319">
      <w:pPr>
        <w:pStyle w:val="ConsPlusNonformat"/>
        <w:jc w:val="both"/>
      </w:pPr>
      <w:r>
        <w:t>представляющих  опасность  для  окружающей  среды, на взрывопожароопасных и</w:t>
      </w:r>
    </w:p>
    <w:p w:rsidR="00E94319" w:rsidRDefault="00E94319">
      <w:pPr>
        <w:pStyle w:val="ConsPlusNonformat"/>
        <w:jc w:val="both"/>
      </w:pPr>
      <w:r>
        <w:t>химически опасных производственных объектах I, II или III классов опасности</w:t>
      </w:r>
    </w:p>
    <w:p w:rsidR="00E94319" w:rsidRDefault="00E94319">
      <w:pPr>
        <w:pStyle w:val="ConsPlusNonformat"/>
        <w:jc w:val="both"/>
      </w:pPr>
      <w:r>
        <w:t>(далее - объекты);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Использование воспламеняющихся,  окисляющих,  горючих,  взрывчатых,</w:t>
      </w:r>
    </w:p>
    <w:p w:rsidR="00E94319" w:rsidRDefault="00E94319">
      <w:pPr>
        <w:pStyle w:val="ConsPlusNonformat"/>
        <w:jc w:val="both"/>
      </w:pPr>
      <w:r>
        <w:t xml:space="preserve">    └─┘ токсичных,  высокотоксичных   веществ   и  веществ,  представляющих</w:t>
      </w:r>
    </w:p>
    <w:p w:rsidR="00E94319" w:rsidRDefault="00E94319">
      <w:pPr>
        <w:pStyle w:val="ConsPlusNonformat"/>
        <w:jc w:val="both"/>
      </w:pPr>
      <w:r>
        <w:t>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Переработка   воспламеняющихся,  окисляющих,  горючих,  взрывчатых,</w:t>
      </w:r>
    </w:p>
    <w:p w:rsidR="00E94319" w:rsidRDefault="00E94319">
      <w:pPr>
        <w:pStyle w:val="ConsPlusNonformat"/>
        <w:jc w:val="both"/>
      </w:pPr>
      <w:r>
        <w:t xml:space="preserve">    └─┘ токсичных,  высокотоксичных   веществ   и  веществ,  представляющих</w:t>
      </w:r>
    </w:p>
    <w:p w:rsidR="00E94319" w:rsidRDefault="00E94319">
      <w:pPr>
        <w:pStyle w:val="ConsPlusNonformat"/>
        <w:jc w:val="both"/>
      </w:pPr>
      <w:r>
        <w:t>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Хранение  воспламеняющихся,   окисляющих,    горючих,   взрывчатых,</w:t>
      </w:r>
    </w:p>
    <w:p w:rsidR="00E94319" w:rsidRDefault="00E94319">
      <w:pPr>
        <w:pStyle w:val="ConsPlusNonformat"/>
        <w:jc w:val="both"/>
      </w:pPr>
      <w:r>
        <w:t xml:space="preserve">    └─┘ токсичных,  высокотоксичных   веществ   и  веществ,  представляющих</w:t>
      </w:r>
    </w:p>
    <w:p w:rsidR="00E94319" w:rsidRDefault="00E94319">
      <w:pPr>
        <w:pStyle w:val="ConsPlusNonformat"/>
        <w:jc w:val="both"/>
      </w:pPr>
      <w:r>
        <w:t>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Транспортирование   воспламеняющихся,     окисляющих,      горючих,</w:t>
      </w:r>
    </w:p>
    <w:p w:rsidR="00E94319" w:rsidRDefault="00E94319">
      <w:pPr>
        <w:pStyle w:val="ConsPlusNonformat"/>
        <w:jc w:val="both"/>
      </w:pPr>
      <w:r>
        <w:t xml:space="preserve">    └─┘ взрывчатых,  токсичных,   высокотоксичных   веществ    и   веществ,</w:t>
      </w:r>
    </w:p>
    <w:p w:rsidR="00E94319" w:rsidRDefault="00E94319">
      <w:pPr>
        <w:pStyle w:val="ConsPlusNonformat"/>
        <w:jc w:val="both"/>
      </w:pPr>
      <w:r>
        <w:t>представляющих 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Уничтожение  воспламеняющихся,   окисляющих,  горючих,  взрывчатых,</w:t>
      </w:r>
    </w:p>
    <w:p w:rsidR="00E94319" w:rsidRDefault="00E94319">
      <w:pPr>
        <w:pStyle w:val="ConsPlusNonformat"/>
        <w:jc w:val="both"/>
      </w:pPr>
      <w:r>
        <w:t xml:space="preserve">    └─┘ токсичных,  высокотоксичных   веществ   и  веществ,  представляющих</w:t>
      </w:r>
    </w:p>
    <w:p w:rsidR="00E94319" w:rsidRDefault="00E94319">
      <w:pPr>
        <w:pStyle w:val="ConsPlusNonformat"/>
        <w:jc w:val="both"/>
      </w:pPr>
      <w:r>
        <w:t>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Использование (эксплуатация) на объектах оборудования,  работающего</w:t>
      </w:r>
    </w:p>
    <w:p w:rsidR="00E94319" w:rsidRDefault="00E94319">
      <w:pPr>
        <w:pStyle w:val="ConsPlusNonformat"/>
        <w:jc w:val="both"/>
      </w:pPr>
      <w:r>
        <w:t xml:space="preserve">    └─┘ под избыточным давлением более 0,07 мегапаскаля:</w:t>
      </w:r>
    </w:p>
    <w:p w:rsidR="00E94319" w:rsidRDefault="00E94319">
      <w:pPr>
        <w:pStyle w:val="ConsPlusNonformat"/>
        <w:jc w:val="both"/>
      </w:pPr>
      <w:r>
        <w:t xml:space="preserve">    пара, газа (в газообразном, сжиженном состоянии);</w:t>
      </w:r>
    </w:p>
    <w:p w:rsidR="00E94319" w:rsidRDefault="00E94319">
      <w:pPr>
        <w:pStyle w:val="ConsPlusNonformat"/>
        <w:jc w:val="both"/>
      </w:pPr>
      <w:r>
        <w:t xml:space="preserve">    воды при температуре нагрева более 115 градусов Цельсия;</w:t>
      </w:r>
    </w:p>
    <w:p w:rsidR="00E94319" w:rsidRDefault="00E94319">
      <w:pPr>
        <w:pStyle w:val="ConsPlusNonformat"/>
        <w:jc w:val="both"/>
      </w:pPr>
      <w:r>
        <w:t xml:space="preserve">    иных жидкостей при температуре, превышающей температуру их кипения  при</w:t>
      </w:r>
    </w:p>
    <w:p w:rsidR="00E94319" w:rsidRDefault="00E94319">
      <w:pPr>
        <w:pStyle w:val="ConsPlusNonformat"/>
        <w:jc w:val="both"/>
      </w:pPr>
      <w:r>
        <w:t>избыточном давлении 0,07 мегапаскаля;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Получение расплавов черных и цветных металлов,  сплавов  на  основе</w:t>
      </w:r>
    </w:p>
    <w:p w:rsidR="00E94319" w:rsidRDefault="00E94319">
      <w:pPr>
        <w:pStyle w:val="ConsPlusNonformat"/>
        <w:jc w:val="both"/>
      </w:pPr>
      <w:r>
        <w:t xml:space="preserve">    └─┘ этих  расплавов  с  применением   оборудования,   рассчитанного  на</w:t>
      </w:r>
    </w:p>
    <w:p w:rsidR="00E94319" w:rsidRDefault="00E94319">
      <w:pPr>
        <w:pStyle w:val="ConsPlusNonformat"/>
        <w:jc w:val="both"/>
      </w:pPr>
      <w:r>
        <w:t>максимальное количество расплава, составляющее 500 килограммов и более;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Ведение горных работ,  работ  по  обогащению  полезных  ископаемых,</w:t>
      </w:r>
    </w:p>
    <w:p w:rsidR="00E94319" w:rsidRDefault="00E94319">
      <w:pPr>
        <w:pStyle w:val="ConsPlusNonformat"/>
        <w:jc w:val="both"/>
      </w:pPr>
      <w:r>
        <w:t xml:space="preserve">    └─┘ а также работ в подземных условиях, за исключением ведения открытых</w:t>
      </w:r>
    </w:p>
    <w:p w:rsidR="00E94319" w:rsidRDefault="00E94319">
      <w:pPr>
        <w:pStyle w:val="ConsPlusNonformat"/>
        <w:jc w:val="both"/>
      </w:pPr>
      <w:r>
        <w:t>горных работ без использования (образования) воспламеняющихся,  окисляющих,</w:t>
      </w:r>
    </w:p>
    <w:p w:rsidR="00E94319" w:rsidRDefault="00E94319">
      <w:pPr>
        <w:pStyle w:val="ConsPlusNonformat"/>
        <w:jc w:val="both"/>
      </w:pPr>
      <w:r>
        <w:t xml:space="preserve">горючих  и  взрывчатых  веществ,  определенных </w:t>
      </w:r>
      <w:hyperlink r:id="rId104" w:history="1">
        <w:r>
          <w:rPr>
            <w:color w:val="0000FF"/>
          </w:rPr>
          <w:t>приложением 1</w:t>
        </w:r>
      </w:hyperlink>
      <w:r>
        <w:t xml:space="preserve"> к Федеральному</w:t>
      </w:r>
    </w:p>
    <w:p w:rsidR="00E94319" w:rsidRDefault="00E94319">
      <w:pPr>
        <w:pStyle w:val="ConsPlusNonformat"/>
        <w:jc w:val="both"/>
      </w:pPr>
      <w:r>
        <w:t>закону "О промышленной безопасности опасных производственных объектов";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Хранение или переработка растительного сырья,  в  процессе  которых</w:t>
      </w:r>
    </w:p>
    <w:p w:rsidR="00E94319" w:rsidRDefault="00E94319">
      <w:pPr>
        <w:pStyle w:val="ConsPlusNonformat"/>
        <w:jc w:val="both"/>
      </w:pPr>
      <w:r>
        <w:t xml:space="preserve">    └─┘ образуются   взрывоопасные     пылевоздушные    смеси,    способные</w:t>
      </w:r>
    </w:p>
    <w:p w:rsidR="00E94319" w:rsidRDefault="00E94319">
      <w:pPr>
        <w:pStyle w:val="ConsPlusNonformat"/>
        <w:jc w:val="both"/>
      </w:pPr>
      <w:r>
        <w:t>самовозгораться  от  источника  зажигания и самостоятельно гореть после его</w:t>
      </w:r>
    </w:p>
    <w:p w:rsidR="00E94319" w:rsidRDefault="00E94319">
      <w:pPr>
        <w:pStyle w:val="ConsPlusNonformat"/>
        <w:jc w:val="both"/>
      </w:pPr>
      <w:r>
        <w:t>удаления,  а   также   хранение   зерна,   продуктов   его   переработки  и</w:t>
      </w:r>
    </w:p>
    <w:p w:rsidR="00E94319" w:rsidRDefault="00E94319">
      <w:pPr>
        <w:pStyle w:val="ConsPlusNonformat"/>
        <w:jc w:val="both"/>
      </w:pPr>
      <w:r>
        <w:lastRenderedPageBreak/>
        <w:t>комбикормового  сырья,  склонных  к  самосогреванию  и  самовозгоранию   на</w:t>
      </w:r>
    </w:p>
    <w:p w:rsidR="00E94319" w:rsidRDefault="00E94319">
      <w:pPr>
        <w:pStyle w:val="ConsPlusNonformat"/>
        <w:jc w:val="both"/>
      </w:pPr>
      <w:r>
        <w:t>объектах.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E94319" w:rsidRDefault="00E94319">
      <w:pPr>
        <w:pStyle w:val="ConsPlusNonformat"/>
        <w:jc w:val="both"/>
      </w:pPr>
      <w:r>
        <w:t>1) _______________________________________________________________________,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2) _______________________________________________________________________,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3) _______________________________________________________________________,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... ______________________________________________________________________.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Данные:</w:t>
      </w:r>
    </w:p>
    <w:p w:rsidR="00E94319" w:rsidRDefault="00E94319">
      <w:pPr>
        <w:pStyle w:val="ConsPlusNonformat"/>
        <w:jc w:val="both"/>
      </w:pPr>
      <w:r>
        <w:t>Почтовый адрес (при наличии)_______________________________________________</w:t>
      </w:r>
    </w:p>
    <w:p w:rsidR="00E94319" w:rsidRDefault="00E94319">
      <w:pPr>
        <w:pStyle w:val="ConsPlusNonformat"/>
        <w:jc w:val="both"/>
      </w:pPr>
      <w:r>
        <w:t>Телефон ________________________ факс (при наличии)________________________</w:t>
      </w:r>
    </w:p>
    <w:p w:rsidR="00E94319" w:rsidRDefault="00E94319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Сведения,  подтверждающие  соответствие  соискателя  лицензии  лицензионным</w:t>
      </w:r>
    </w:p>
    <w:p w:rsidR="00E94319" w:rsidRDefault="00E94319">
      <w:pPr>
        <w:pStyle w:val="ConsPlusNonformat"/>
        <w:jc w:val="both"/>
      </w:pPr>
      <w:r>
        <w:t>требованиям _______________________________________________________________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Способ получения документа, подтверждающего предоставление  государственной</w:t>
      </w:r>
    </w:p>
    <w:p w:rsidR="00E94319" w:rsidRDefault="00E94319">
      <w:pPr>
        <w:pStyle w:val="ConsPlusNonformat"/>
        <w:jc w:val="both"/>
      </w:pPr>
      <w:r>
        <w:t>услуги: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┌─┐                  │┌─┐</w:t>
      </w:r>
    </w:p>
    <w:p w:rsidR="00E94319" w:rsidRDefault="00E94319">
      <w:pPr>
        <w:pStyle w:val="ConsPlusNonformat"/>
        <w:jc w:val="both"/>
      </w:pPr>
      <w:r>
        <w:t xml:space="preserve">    │ │ Уведомление      ││ │ Выписка из реестра лицензий:</w:t>
      </w:r>
    </w:p>
    <w:p w:rsidR="00E94319" w:rsidRDefault="00E94319">
      <w:pPr>
        <w:pStyle w:val="ConsPlusNonformat"/>
        <w:jc w:val="both"/>
      </w:pPr>
      <w:r>
        <w:t xml:space="preserve">    └─┘                  │└─┘</w:t>
      </w:r>
    </w:p>
    <w:p w:rsidR="00E94319" w:rsidRDefault="00E94319">
      <w:pPr>
        <w:pStyle w:val="ConsPlusNonformat"/>
        <w:jc w:val="both"/>
      </w:pPr>
      <w:r>
        <w:t xml:space="preserve">                         │┌─┐                              ┌─┐</w:t>
      </w:r>
    </w:p>
    <w:p w:rsidR="00E94319" w:rsidRDefault="00E94319">
      <w:pPr>
        <w:pStyle w:val="ConsPlusNonformat"/>
        <w:jc w:val="both"/>
      </w:pPr>
      <w:r>
        <w:t xml:space="preserve">                         ││ │ на бумажном носителе:        │ │ в форме</w:t>
      </w:r>
    </w:p>
    <w:p w:rsidR="00E94319" w:rsidRDefault="00E94319">
      <w:pPr>
        <w:pStyle w:val="ConsPlusNonformat"/>
        <w:jc w:val="both"/>
      </w:pPr>
      <w:r>
        <w:t xml:space="preserve">                         │└─┘                              └─┘ электронного</w:t>
      </w:r>
    </w:p>
    <w:p w:rsidR="00E94319" w:rsidRDefault="00E94319">
      <w:pPr>
        <w:pStyle w:val="ConsPlusNonformat"/>
        <w:jc w:val="both"/>
      </w:pPr>
      <w:r>
        <w:t xml:space="preserve">                         │                                  документа</w:t>
      </w:r>
    </w:p>
    <w:p w:rsidR="00E94319" w:rsidRDefault="00E94319">
      <w:pPr>
        <w:pStyle w:val="ConsPlusNonformat"/>
        <w:jc w:val="both"/>
      </w:pPr>
      <w:r>
        <w:t>┌─┐                      │┌─┐</w:t>
      </w:r>
    </w:p>
    <w:p w:rsidR="00E94319" w:rsidRDefault="00E94319">
      <w:pPr>
        <w:pStyle w:val="ConsPlusNonformat"/>
        <w:jc w:val="both"/>
      </w:pPr>
      <w:r>
        <w:t>│ │  в лицензирующем     ││ │ в лицензирующем органе</w:t>
      </w:r>
    </w:p>
    <w:p w:rsidR="00E94319" w:rsidRDefault="00E94319">
      <w:pPr>
        <w:pStyle w:val="ConsPlusNonformat"/>
        <w:jc w:val="both"/>
      </w:pPr>
      <w:r>
        <w:t>└─┘                      │└─┘</w:t>
      </w:r>
    </w:p>
    <w:p w:rsidR="00E94319" w:rsidRDefault="00E94319">
      <w:pPr>
        <w:pStyle w:val="ConsPlusNonformat"/>
        <w:jc w:val="both"/>
      </w:pPr>
      <w:r>
        <w:t>органе                   │</w:t>
      </w:r>
    </w:p>
    <w:p w:rsidR="00E94319" w:rsidRDefault="00E94319">
      <w:pPr>
        <w:pStyle w:val="ConsPlusNonformat"/>
        <w:jc w:val="both"/>
      </w:pPr>
      <w:r>
        <w:t>┌─┐                      │┌─┐</w:t>
      </w:r>
    </w:p>
    <w:p w:rsidR="00E94319" w:rsidRDefault="00E94319">
      <w:pPr>
        <w:pStyle w:val="ConsPlusNonformat"/>
        <w:jc w:val="both"/>
      </w:pPr>
      <w:r>
        <w:t>│ │  почтовым            ││ │ почтовым отправлением</w:t>
      </w:r>
    </w:p>
    <w:p w:rsidR="00E94319" w:rsidRDefault="00E94319">
      <w:pPr>
        <w:pStyle w:val="ConsPlusNonformat"/>
        <w:jc w:val="both"/>
      </w:pPr>
      <w:r>
        <w:t>└─┘                      │└─┘</w:t>
      </w:r>
    </w:p>
    <w:p w:rsidR="00E94319" w:rsidRDefault="00E94319">
      <w:pPr>
        <w:pStyle w:val="ConsPlusNonformat"/>
        <w:jc w:val="both"/>
      </w:pPr>
      <w:r>
        <w:t>отправлением             │</w:t>
      </w:r>
    </w:p>
    <w:p w:rsidR="00E94319" w:rsidRDefault="00E94319">
      <w:pPr>
        <w:pStyle w:val="ConsPlusNonformat"/>
        <w:jc w:val="both"/>
      </w:pPr>
      <w:r>
        <w:t>┌─┐                      │</w:t>
      </w:r>
    </w:p>
    <w:p w:rsidR="00E94319" w:rsidRDefault="00E94319">
      <w:pPr>
        <w:pStyle w:val="ConsPlusNonformat"/>
        <w:jc w:val="both"/>
      </w:pPr>
      <w:r>
        <w:t>│ │  в форме             │</w:t>
      </w:r>
    </w:p>
    <w:p w:rsidR="00E94319" w:rsidRDefault="00E94319">
      <w:pPr>
        <w:pStyle w:val="ConsPlusNonformat"/>
        <w:jc w:val="both"/>
      </w:pPr>
      <w:r>
        <w:t>└─┘                      │</w:t>
      </w:r>
    </w:p>
    <w:p w:rsidR="00E94319" w:rsidRDefault="00E94319">
      <w:pPr>
        <w:pStyle w:val="ConsPlusNonformat"/>
        <w:jc w:val="both"/>
      </w:pPr>
      <w:r>
        <w:t>электронного документа   │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(наименование и реквизиты документа, подтверждающего</w:t>
      </w:r>
    </w:p>
    <w:p w:rsidR="00E94319" w:rsidRDefault="00E94319">
      <w:pPr>
        <w:pStyle w:val="ConsPlusNonformat"/>
        <w:jc w:val="both"/>
      </w:pPr>
      <w:r>
        <w:t xml:space="preserve">                         полномочия представителя)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     _________________     "__" __________ 20__ г.</w:t>
      </w:r>
    </w:p>
    <w:p w:rsidR="00E94319" w:rsidRDefault="00E94319">
      <w:pPr>
        <w:pStyle w:val="ConsPlusNonformat"/>
        <w:jc w:val="both"/>
      </w:pPr>
      <w:r>
        <w:t xml:space="preserve">   (подпись)            (Ф.И.О.)                 (дата)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  <w:outlineLvl w:val="2"/>
      </w:pPr>
      <w:r>
        <w:t>Приложение</w:t>
      </w:r>
    </w:p>
    <w:p w:rsidR="00E94319" w:rsidRDefault="00E94319">
      <w:pPr>
        <w:pStyle w:val="ConsPlusNormal"/>
        <w:jc w:val="right"/>
      </w:pPr>
      <w:r>
        <w:t>к приложению N 1</w:t>
      </w:r>
    </w:p>
    <w:p w:rsidR="00E94319" w:rsidRDefault="00E94319">
      <w:pPr>
        <w:pStyle w:val="ConsPlusNormal"/>
        <w:jc w:val="right"/>
      </w:pPr>
      <w:r>
        <w:t>к Административному регламенту</w:t>
      </w:r>
    </w:p>
    <w:p w:rsidR="00E94319" w:rsidRDefault="00E94319">
      <w:pPr>
        <w:pStyle w:val="ConsPlusNormal"/>
        <w:jc w:val="right"/>
      </w:pPr>
      <w:r>
        <w:t>Федеральной службы по экологическому,</w:t>
      </w:r>
    </w:p>
    <w:p w:rsidR="00E94319" w:rsidRDefault="00E94319">
      <w:pPr>
        <w:pStyle w:val="ConsPlusNormal"/>
        <w:jc w:val="right"/>
      </w:pPr>
      <w:r>
        <w:t>технологическому и атомному надзору</w:t>
      </w:r>
    </w:p>
    <w:p w:rsidR="00E94319" w:rsidRDefault="00E94319">
      <w:pPr>
        <w:pStyle w:val="ConsPlusNormal"/>
        <w:jc w:val="right"/>
      </w:pPr>
      <w:r>
        <w:t>по предоставлению государственной</w:t>
      </w:r>
    </w:p>
    <w:p w:rsidR="00E94319" w:rsidRDefault="00E94319">
      <w:pPr>
        <w:pStyle w:val="ConsPlusNormal"/>
        <w:jc w:val="right"/>
      </w:pPr>
      <w:r>
        <w:t>услуги по лицензированию эксплуатации</w:t>
      </w:r>
    </w:p>
    <w:p w:rsidR="00E94319" w:rsidRDefault="00E94319">
      <w:pPr>
        <w:pStyle w:val="ConsPlusNormal"/>
        <w:jc w:val="right"/>
      </w:pPr>
      <w:r>
        <w:t>взрывопожароопасных и химически</w:t>
      </w:r>
    </w:p>
    <w:p w:rsidR="00E94319" w:rsidRDefault="00E94319">
      <w:pPr>
        <w:pStyle w:val="ConsPlusNormal"/>
        <w:jc w:val="right"/>
      </w:pPr>
      <w:r>
        <w:t>опасных производственных объектов</w:t>
      </w:r>
    </w:p>
    <w:p w:rsidR="00E94319" w:rsidRDefault="00E94319">
      <w:pPr>
        <w:pStyle w:val="ConsPlusNormal"/>
        <w:jc w:val="right"/>
      </w:pPr>
      <w:r>
        <w:t>I, II и III классов опасности,</w:t>
      </w:r>
    </w:p>
    <w:p w:rsidR="00E94319" w:rsidRDefault="00E94319">
      <w:pPr>
        <w:pStyle w:val="ConsPlusNormal"/>
        <w:jc w:val="right"/>
      </w:pPr>
      <w:r>
        <w:lastRenderedPageBreak/>
        <w:t>утвержденному приказом Ростехнадзора</w:t>
      </w:r>
    </w:p>
    <w:p w:rsidR="00E94319" w:rsidRDefault="00E94319">
      <w:pPr>
        <w:pStyle w:val="ConsPlusNormal"/>
        <w:jc w:val="right"/>
      </w:pPr>
      <w:r>
        <w:t>от 25 ноября 2020 г. N 454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</w:pPr>
      <w:r>
        <w:t>ФОРМА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nformat"/>
        <w:jc w:val="both"/>
      </w:pPr>
      <w:bookmarkStart w:id="33" w:name="P893"/>
      <w:bookmarkEnd w:id="33"/>
      <w:r>
        <w:t xml:space="preserve">                             ОПИСЬ ДОКУМЕНТОВ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Настоящим   удостоверяется,  что  __________________________  (Ф.И.О.),</w:t>
      </w:r>
    </w:p>
    <w:p w:rsidR="00E94319" w:rsidRDefault="00E94319">
      <w:pPr>
        <w:pStyle w:val="ConsPlusNonformat"/>
        <w:jc w:val="both"/>
      </w:pPr>
      <w:r>
        <w:t>представитель    соискателя    лицензии    (лицензиата)   ________________,</w:t>
      </w:r>
    </w:p>
    <w:p w:rsidR="00E94319" w:rsidRDefault="00E94319">
      <w:pPr>
        <w:pStyle w:val="ConsPlusNonformat"/>
        <w:jc w:val="both"/>
      </w:pPr>
      <w:r>
        <w:t>представил, а лицензирующий орган ___________________________ (наименование</w:t>
      </w:r>
    </w:p>
    <w:p w:rsidR="00E94319" w:rsidRDefault="00E94319">
      <w:pPr>
        <w:pStyle w:val="ConsPlusNonformat"/>
        <w:jc w:val="both"/>
      </w:pPr>
      <w:r>
        <w:t>лицензирующего  органа)  принял   от   соискателя   лицензии   (лицензиата)</w:t>
      </w:r>
    </w:p>
    <w:p w:rsidR="00E94319" w:rsidRDefault="00E94319">
      <w:pPr>
        <w:pStyle w:val="ConsPlusNonformat"/>
        <w:jc w:val="both"/>
      </w:pPr>
      <w:r>
        <w:t>"__" __________ 20__ г.    следующие    документы    для     предоставления</w:t>
      </w:r>
    </w:p>
    <w:p w:rsidR="00E94319" w:rsidRDefault="00E94319">
      <w:pPr>
        <w:pStyle w:val="ConsPlusNonformat"/>
        <w:jc w:val="both"/>
      </w:pPr>
      <w:r>
        <w:t>государственной услуги по лицензированию эксплуатации взрывопожароопасных и</w:t>
      </w:r>
    </w:p>
    <w:p w:rsidR="00E94319" w:rsidRDefault="00E94319">
      <w:pPr>
        <w:pStyle w:val="ConsPlusNonformat"/>
        <w:jc w:val="both"/>
      </w:pPr>
      <w:r>
        <w:t>химически опасных производственных объектов I, II и III классов опасности:</w:t>
      </w:r>
    </w:p>
    <w:p w:rsidR="00E94319" w:rsidRDefault="00E943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1531"/>
        <w:gridCol w:w="2324"/>
      </w:tblGrid>
      <w:tr w:rsidR="00E94319">
        <w:tc>
          <w:tcPr>
            <w:tcW w:w="624" w:type="dxa"/>
          </w:tcPr>
          <w:p w:rsidR="00E94319" w:rsidRDefault="00E943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E94319" w:rsidRDefault="00E9431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1" w:type="dxa"/>
          </w:tcPr>
          <w:p w:rsidR="00E94319" w:rsidRDefault="00E94319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324" w:type="dxa"/>
          </w:tcPr>
          <w:p w:rsidR="00E94319" w:rsidRDefault="00E94319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E94319">
        <w:tc>
          <w:tcPr>
            <w:tcW w:w="624" w:type="dxa"/>
          </w:tcPr>
          <w:p w:rsidR="00E94319" w:rsidRDefault="00E94319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92" w:type="dxa"/>
          </w:tcPr>
          <w:p w:rsidR="00E94319" w:rsidRDefault="00E94319">
            <w:pPr>
              <w:pStyle w:val="ConsPlusNormal"/>
            </w:pPr>
          </w:p>
        </w:tc>
        <w:tc>
          <w:tcPr>
            <w:tcW w:w="1531" w:type="dxa"/>
          </w:tcPr>
          <w:p w:rsidR="00E94319" w:rsidRDefault="00E94319">
            <w:pPr>
              <w:pStyle w:val="ConsPlusNormal"/>
            </w:pPr>
          </w:p>
        </w:tc>
        <w:tc>
          <w:tcPr>
            <w:tcW w:w="2324" w:type="dxa"/>
          </w:tcPr>
          <w:p w:rsidR="00E94319" w:rsidRDefault="00E94319">
            <w:pPr>
              <w:pStyle w:val="ConsPlusNormal"/>
            </w:pPr>
          </w:p>
        </w:tc>
      </w:tr>
      <w:tr w:rsidR="00E94319">
        <w:tc>
          <w:tcPr>
            <w:tcW w:w="624" w:type="dxa"/>
          </w:tcPr>
          <w:p w:rsidR="00E94319" w:rsidRDefault="00E94319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92" w:type="dxa"/>
          </w:tcPr>
          <w:p w:rsidR="00E94319" w:rsidRDefault="00E94319">
            <w:pPr>
              <w:pStyle w:val="ConsPlusNormal"/>
            </w:pPr>
          </w:p>
        </w:tc>
        <w:tc>
          <w:tcPr>
            <w:tcW w:w="1531" w:type="dxa"/>
          </w:tcPr>
          <w:p w:rsidR="00E94319" w:rsidRDefault="00E94319">
            <w:pPr>
              <w:pStyle w:val="ConsPlusNormal"/>
            </w:pPr>
          </w:p>
        </w:tc>
        <w:tc>
          <w:tcPr>
            <w:tcW w:w="2324" w:type="dxa"/>
          </w:tcPr>
          <w:p w:rsidR="00E94319" w:rsidRDefault="00E94319">
            <w:pPr>
              <w:pStyle w:val="ConsPlusNormal"/>
            </w:pPr>
          </w:p>
        </w:tc>
      </w:tr>
      <w:tr w:rsidR="00E94319">
        <w:tc>
          <w:tcPr>
            <w:tcW w:w="624" w:type="dxa"/>
          </w:tcPr>
          <w:p w:rsidR="00E94319" w:rsidRDefault="00E94319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92" w:type="dxa"/>
          </w:tcPr>
          <w:p w:rsidR="00E94319" w:rsidRDefault="00E94319">
            <w:pPr>
              <w:pStyle w:val="ConsPlusNormal"/>
            </w:pPr>
          </w:p>
        </w:tc>
        <w:tc>
          <w:tcPr>
            <w:tcW w:w="1531" w:type="dxa"/>
          </w:tcPr>
          <w:p w:rsidR="00E94319" w:rsidRDefault="00E94319">
            <w:pPr>
              <w:pStyle w:val="ConsPlusNormal"/>
            </w:pPr>
          </w:p>
        </w:tc>
        <w:tc>
          <w:tcPr>
            <w:tcW w:w="2324" w:type="dxa"/>
          </w:tcPr>
          <w:p w:rsidR="00E94319" w:rsidRDefault="00E94319">
            <w:pPr>
              <w:pStyle w:val="ConsPlusNormal"/>
            </w:pPr>
          </w:p>
        </w:tc>
      </w:tr>
      <w:tr w:rsidR="00E94319">
        <w:tc>
          <w:tcPr>
            <w:tcW w:w="624" w:type="dxa"/>
          </w:tcPr>
          <w:p w:rsidR="00E94319" w:rsidRDefault="00E94319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92" w:type="dxa"/>
          </w:tcPr>
          <w:p w:rsidR="00E94319" w:rsidRDefault="00E94319">
            <w:pPr>
              <w:pStyle w:val="ConsPlusNormal"/>
            </w:pPr>
          </w:p>
        </w:tc>
        <w:tc>
          <w:tcPr>
            <w:tcW w:w="1531" w:type="dxa"/>
          </w:tcPr>
          <w:p w:rsidR="00E94319" w:rsidRDefault="00E94319">
            <w:pPr>
              <w:pStyle w:val="ConsPlusNormal"/>
            </w:pPr>
          </w:p>
        </w:tc>
        <w:tc>
          <w:tcPr>
            <w:tcW w:w="2324" w:type="dxa"/>
          </w:tcPr>
          <w:p w:rsidR="00E94319" w:rsidRDefault="00E94319">
            <w:pPr>
              <w:pStyle w:val="ConsPlusNormal"/>
            </w:pPr>
          </w:p>
        </w:tc>
      </w:tr>
      <w:tr w:rsidR="00E94319">
        <w:tc>
          <w:tcPr>
            <w:tcW w:w="624" w:type="dxa"/>
          </w:tcPr>
          <w:p w:rsidR="00E94319" w:rsidRDefault="00E94319">
            <w:pPr>
              <w:pStyle w:val="ConsPlusNormal"/>
              <w:jc w:val="right"/>
            </w:pPr>
            <w:r>
              <w:t>...</w:t>
            </w:r>
          </w:p>
        </w:tc>
        <w:tc>
          <w:tcPr>
            <w:tcW w:w="4592" w:type="dxa"/>
          </w:tcPr>
          <w:p w:rsidR="00E94319" w:rsidRDefault="00E94319">
            <w:pPr>
              <w:pStyle w:val="ConsPlusNormal"/>
            </w:pPr>
          </w:p>
        </w:tc>
        <w:tc>
          <w:tcPr>
            <w:tcW w:w="1531" w:type="dxa"/>
          </w:tcPr>
          <w:p w:rsidR="00E94319" w:rsidRDefault="00E94319">
            <w:pPr>
              <w:pStyle w:val="ConsPlusNormal"/>
            </w:pPr>
          </w:p>
        </w:tc>
        <w:tc>
          <w:tcPr>
            <w:tcW w:w="2324" w:type="dxa"/>
          </w:tcPr>
          <w:p w:rsidR="00E94319" w:rsidRDefault="00E94319">
            <w:pPr>
              <w:pStyle w:val="ConsPlusNormal"/>
            </w:pPr>
          </w:p>
        </w:tc>
      </w:tr>
    </w:tbl>
    <w:p w:rsidR="00E94319" w:rsidRDefault="00E94319">
      <w:pPr>
        <w:pStyle w:val="ConsPlusNormal"/>
        <w:jc w:val="both"/>
      </w:pPr>
    </w:p>
    <w:p w:rsidR="00E94319" w:rsidRDefault="00E94319">
      <w:pPr>
        <w:pStyle w:val="ConsPlusNonformat"/>
        <w:jc w:val="both"/>
      </w:pPr>
      <w:r>
        <w:t>ИТОГО документы согласно описи на _______ листах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Документы сдал: ___________________    Документы принял: __________________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_____________________________________________  ____________________________</w:t>
      </w:r>
    </w:p>
    <w:p w:rsidR="00E94319" w:rsidRDefault="00E94319">
      <w:pPr>
        <w:pStyle w:val="ConsPlusNonformat"/>
        <w:jc w:val="both"/>
      </w:pPr>
      <w:r>
        <w:t xml:space="preserve"> (Ф.И.О., должность (при наличии), подпись)        (Ф.И.О., должность,</w:t>
      </w:r>
    </w:p>
    <w:p w:rsidR="00E94319" w:rsidRDefault="00E94319">
      <w:pPr>
        <w:pStyle w:val="ConsPlusNonformat"/>
        <w:jc w:val="both"/>
      </w:pPr>
      <w:r>
        <w:t xml:space="preserve">                                                        подпись)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  <w:outlineLvl w:val="1"/>
      </w:pPr>
      <w:r>
        <w:t>Приложение N 2</w:t>
      </w:r>
    </w:p>
    <w:p w:rsidR="00E94319" w:rsidRDefault="00E94319">
      <w:pPr>
        <w:pStyle w:val="ConsPlusNormal"/>
        <w:jc w:val="right"/>
      </w:pPr>
      <w:r>
        <w:t>к Административному регламенту</w:t>
      </w:r>
    </w:p>
    <w:p w:rsidR="00E94319" w:rsidRDefault="00E94319">
      <w:pPr>
        <w:pStyle w:val="ConsPlusNormal"/>
        <w:jc w:val="right"/>
      </w:pPr>
      <w:r>
        <w:t>Федеральной службы по экологическому,</w:t>
      </w:r>
    </w:p>
    <w:p w:rsidR="00E94319" w:rsidRDefault="00E94319">
      <w:pPr>
        <w:pStyle w:val="ConsPlusNormal"/>
        <w:jc w:val="right"/>
      </w:pPr>
      <w:r>
        <w:t>технологическому и атомному надзору</w:t>
      </w:r>
    </w:p>
    <w:p w:rsidR="00E94319" w:rsidRDefault="00E94319">
      <w:pPr>
        <w:pStyle w:val="ConsPlusNormal"/>
        <w:jc w:val="right"/>
      </w:pPr>
      <w:r>
        <w:t>по предоставлению государственной</w:t>
      </w:r>
    </w:p>
    <w:p w:rsidR="00E94319" w:rsidRDefault="00E94319">
      <w:pPr>
        <w:pStyle w:val="ConsPlusNormal"/>
        <w:jc w:val="right"/>
      </w:pPr>
      <w:r>
        <w:t>услуги по лицензированию эксплуатации</w:t>
      </w:r>
    </w:p>
    <w:p w:rsidR="00E94319" w:rsidRDefault="00E94319">
      <w:pPr>
        <w:pStyle w:val="ConsPlusNormal"/>
        <w:jc w:val="right"/>
      </w:pPr>
      <w:r>
        <w:t>взрывопожароопасных и химически</w:t>
      </w:r>
    </w:p>
    <w:p w:rsidR="00E94319" w:rsidRDefault="00E94319">
      <w:pPr>
        <w:pStyle w:val="ConsPlusNormal"/>
        <w:jc w:val="right"/>
      </w:pPr>
      <w:r>
        <w:t>опасных производственных объектов</w:t>
      </w:r>
    </w:p>
    <w:p w:rsidR="00E94319" w:rsidRDefault="00E94319">
      <w:pPr>
        <w:pStyle w:val="ConsPlusNormal"/>
        <w:jc w:val="right"/>
      </w:pPr>
      <w:r>
        <w:t>I, II и III классов опасности,</w:t>
      </w:r>
    </w:p>
    <w:p w:rsidR="00E94319" w:rsidRDefault="00E94319">
      <w:pPr>
        <w:pStyle w:val="ConsPlusNormal"/>
        <w:jc w:val="right"/>
      </w:pPr>
      <w:r>
        <w:t>утвержденному приказом Ростехнадзора</w:t>
      </w:r>
    </w:p>
    <w:p w:rsidR="00E94319" w:rsidRDefault="00E94319">
      <w:pPr>
        <w:pStyle w:val="ConsPlusNormal"/>
        <w:jc w:val="right"/>
      </w:pPr>
      <w:r>
        <w:t>от 25 ноября 2020 г. N 454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</w:pPr>
      <w:r>
        <w:t>ФОРМА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nformat"/>
        <w:jc w:val="both"/>
      </w:pPr>
      <w:r>
        <w:t xml:space="preserve">                                      Федеральная служба по экологическому,</w:t>
      </w:r>
    </w:p>
    <w:p w:rsidR="00E94319" w:rsidRDefault="00E94319">
      <w:pPr>
        <w:pStyle w:val="ConsPlusNonformat"/>
        <w:jc w:val="both"/>
      </w:pPr>
      <w:r>
        <w:t xml:space="preserve">                                      технологическому и атомному надзору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bookmarkStart w:id="34" w:name="P957"/>
      <w:bookmarkEnd w:id="34"/>
      <w:r>
        <w:lastRenderedPageBreak/>
        <w:t xml:space="preserve">                    Заявление о переоформлении лицензии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Заявитель:</w:t>
      </w:r>
    </w:p>
    <w:p w:rsidR="00E94319" w:rsidRDefault="00E94319">
      <w:pPr>
        <w:pStyle w:val="ConsPlusNonformat"/>
        <w:jc w:val="both"/>
      </w:pPr>
      <w:r>
        <w:t>Юридическое лицо</w:t>
      </w:r>
    </w:p>
    <w:p w:rsidR="00E94319" w:rsidRDefault="00E94319">
      <w:pPr>
        <w:pStyle w:val="ConsPlusNonformat"/>
        <w:jc w:val="both"/>
      </w:pPr>
      <w:r>
        <w:t>Полное наименование _______________________________________________________</w:t>
      </w:r>
    </w:p>
    <w:p w:rsidR="00E94319" w:rsidRDefault="00E94319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E94319" w:rsidRDefault="00E94319">
      <w:pPr>
        <w:pStyle w:val="ConsPlusNonformat"/>
        <w:jc w:val="both"/>
      </w:pPr>
      <w:r>
        <w:t>Фирменное наименование ____________________________________________________</w:t>
      </w:r>
    </w:p>
    <w:p w:rsidR="00E94319" w:rsidRDefault="00E94319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E94319" w:rsidRDefault="00E94319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 _____________________________________________________________________,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Индивидуальный предприниматель</w:t>
      </w:r>
    </w:p>
    <w:p w:rsidR="00E94319" w:rsidRDefault="00E94319">
      <w:pPr>
        <w:pStyle w:val="ConsPlusNonformat"/>
        <w:jc w:val="both"/>
      </w:pPr>
      <w:r>
        <w:t>Ф.И.О., дата рождения _____________________________________________________</w:t>
      </w:r>
    </w:p>
    <w:p w:rsidR="00E94319" w:rsidRDefault="00E94319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E94319" w:rsidRDefault="00E94319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ОГРНИП ___________________________________________________________________,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Прошу переоформить лицензию от "__" __________ ____ г. N _________________,</w:t>
      </w:r>
    </w:p>
    <w:p w:rsidR="00E94319" w:rsidRDefault="00E94319">
      <w:pPr>
        <w:pStyle w:val="ConsPlusNonformat"/>
        <w:jc w:val="both"/>
      </w:pPr>
      <w:r>
        <w:t>предоставленную 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                   (орган, выдавший лицензию)</w:t>
      </w:r>
    </w:p>
    <w:p w:rsidR="00E94319" w:rsidRDefault="00E94319">
      <w:pPr>
        <w:pStyle w:val="ConsPlusNonformat"/>
        <w:jc w:val="both"/>
      </w:pPr>
      <w:r>
        <w:t>на осуществление следующего вида деятельности: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       Эксплуатация взрывопожароопасных и химически опасных</w:t>
      </w:r>
    </w:p>
    <w:p w:rsidR="00E94319" w:rsidRDefault="00E94319">
      <w:pPr>
        <w:pStyle w:val="ConsPlusNonformat"/>
        <w:jc w:val="both"/>
      </w:pPr>
      <w:r>
        <w:t xml:space="preserve">          производственных объектов I, II и III классов опасности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Основания переоформления: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изменение наименования юридического лица</w:t>
      </w:r>
    </w:p>
    <w:p w:rsidR="00E94319" w:rsidRDefault="00E94319">
      <w:pPr>
        <w:pStyle w:val="ConsPlusNonformat"/>
        <w:jc w:val="both"/>
      </w:pPr>
      <w:r>
        <w:t xml:space="preserve">    └─┘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изменение адреса в пределах места нахождения юридического лица</w:t>
      </w:r>
    </w:p>
    <w:p w:rsidR="00E94319" w:rsidRDefault="00E94319">
      <w:pPr>
        <w:pStyle w:val="ConsPlusNonformat"/>
        <w:jc w:val="both"/>
      </w:pPr>
      <w:r>
        <w:t xml:space="preserve">    └─┘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реорганизация юридического лица в форме преобразования</w:t>
      </w:r>
    </w:p>
    <w:p w:rsidR="00E94319" w:rsidRDefault="00E94319">
      <w:pPr>
        <w:pStyle w:val="ConsPlusNonformat"/>
        <w:jc w:val="both"/>
      </w:pPr>
      <w:r>
        <w:t xml:space="preserve">    └─┘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реорганизация юридического лица в форме слияния</w:t>
      </w:r>
    </w:p>
    <w:p w:rsidR="00E94319" w:rsidRDefault="00E94319">
      <w:pPr>
        <w:pStyle w:val="ConsPlusNonformat"/>
        <w:jc w:val="both"/>
      </w:pPr>
      <w:r>
        <w:t xml:space="preserve">    └─┘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изменение  имени,  фамилии  и  (в  случае,  если  имеется) отчества</w:t>
      </w:r>
    </w:p>
    <w:p w:rsidR="00E94319" w:rsidRDefault="00E94319">
      <w:pPr>
        <w:pStyle w:val="ConsPlusNonformat"/>
        <w:jc w:val="both"/>
      </w:pPr>
      <w:r>
        <w:t xml:space="preserve">    └─┘индивидуального предпринимателя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изменение   реквизитов    документа,    удостоверяющего    личность</w:t>
      </w:r>
    </w:p>
    <w:p w:rsidR="00E94319" w:rsidRDefault="00E94319">
      <w:pPr>
        <w:pStyle w:val="ConsPlusNonformat"/>
        <w:jc w:val="both"/>
      </w:pPr>
      <w:r>
        <w:t xml:space="preserve">    └─┘индивидуального предпринимателя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изменение адреса регистрации по месту жительства (месту пребывания)</w:t>
      </w:r>
    </w:p>
    <w:p w:rsidR="00E94319" w:rsidRDefault="00E94319">
      <w:pPr>
        <w:pStyle w:val="ConsPlusNonformat"/>
        <w:jc w:val="both"/>
      </w:pPr>
      <w:r>
        <w:t xml:space="preserve">    └─┘индивидуального предпринимателя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дополнение   адресов   мест   осуществления   лицензируемого   вида</w:t>
      </w:r>
    </w:p>
    <w:p w:rsidR="00E94319" w:rsidRDefault="00E94319">
      <w:pPr>
        <w:pStyle w:val="ConsPlusNonformat"/>
        <w:jc w:val="both"/>
      </w:pPr>
      <w:r>
        <w:t xml:space="preserve">    └─┘деятельности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исключение   адресов   мест   осуществления   лицензируемого   вида</w:t>
      </w:r>
    </w:p>
    <w:p w:rsidR="00E94319" w:rsidRDefault="00E94319">
      <w:pPr>
        <w:pStyle w:val="ConsPlusNonformat"/>
        <w:jc w:val="both"/>
      </w:pPr>
      <w:r>
        <w:t xml:space="preserve">    └─┘деятельности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дополнение   выполняемых  работ,  оказываемых  услуг,  составляющих</w:t>
      </w:r>
    </w:p>
    <w:p w:rsidR="00E94319" w:rsidRDefault="00E94319">
      <w:pPr>
        <w:pStyle w:val="ConsPlusNonformat"/>
        <w:jc w:val="both"/>
      </w:pPr>
      <w:r>
        <w:t xml:space="preserve">    └─┘лицензируемый вид деятельности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исключение  выполняемых  работ,  оказываемых  услуг,   составляющих</w:t>
      </w:r>
    </w:p>
    <w:p w:rsidR="00E94319" w:rsidRDefault="00E94319">
      <w:pPr>
        <w:pStyle w:val="ConsPlusNonformat"/>
        <w:jc w:val="both"/>
      </w:pPr>
      <w:r>
        <w:t xml:space="preserve">    └─┘лицензируемый вид деятельности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изменения в соответствии с  нормативным  правовым  актом Российской</w:t>
      </w:r>
    </w:p>
    <w:p w:rsidR="00E94319" w:rsidRDefault="00E94319">
      <w:pPr>
        <w:pStyle w:val="ConsPlusNonformat"/>
        <w:jc w:val="both"/>
      </w:pPr>
      <w:r>
        <w:lastRenderedPageBreak/>
        <w:t xml:space="preserve">    └─┘Федерации   наименования  лицензируемого   вида  деятельности,  если</w:t>
      </w:r>
    </w:p>
    <w:p w:rsidR="00E94319" w:rsidRDefault="00E94319">
      <w:pPr>
        <w:pStyle w:val="ConsPlusNonformat"/>
        <w:jc w:val="both"/>
      </w:pPr>
      <w:r>
        <w:t>необходимость   переоформления   лицензии   определена   этим   нормативным</w:t>
      </w:r>
    </w:p>
    <w:p w:rsidR="00E94319" w:rsidRDefault="00E94319">
      <w:pPr>
        <w:pStyle w:val="ConsPlusNonformat"/>
        <w:jc w:val="both"/>
      </w:pPr>
      <w:r>
        <w:t>правовым актом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изменения в соответствии с нормативным  правовым  актом  Российской</w:t>
      </w:r>
    </w:p>
    <w:p w:rsidR="00E94319" w:rsidRDefault="00E94319">
      <w:pPr>
        <w:pStyle w:val="ConsPlusNonformat"/>
        <w:jc w:val="both"/>
      </w:pPr>
      <w:r>
        <w:t xml:space="preserve">    └─┘Федерации перечней работ, услуг, которые выполняются, оказываются  в</w:t>
      </w:r>
    </w:p>
    <w:p w:rsidR="00E94319" w:rsidRDefault="00E94319">
      <w:pPr>
        <w:pStyle w:val="ConsPlusNonformat"/>
        <w:jc w:val="both"/>
      </w:pPr>
      <w:r>
        <w:t>составе конкретных видов деятельности,  если  необходимость  переоформления</w:t>
      </w:r>
    </w:p>
    <w:p w:rsidR="00E94319" w:rsidRDefault="00E94319">
      <w:pPr>
        <w:pStyle w:val="ConsPlusNonformat"/>
        <w:jc w:val="both"/>
      </w:pPr>
      <w:r>
        <w:t>лицензии определена этим нормативным правовым актом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замещение  активов  должника   путем  создания  на  базе  имущества</w:t>
      </w:r>
    </w:p>
    <w:p w:rsidR="00E94319" w:rsidRDefault="00E94319">
      <w:pPr>
        <w:pStyle w:val="ConsPlusNonformat"/>
        <w:jc w:val="both"/>
      </w:pPr>
      <w:r>
        <w:t xml:space="preserve">    └─┘должника  одного  открытого  акционерного  общества  или  нескольких</w:t>
      </w:r>
    </w:p>
    <w:p w:rsidR="00E94319" w:rsidRDefault="00E94319">
      <w:pPr>
        <w:pStyle w:val="ConsPlusNonformat"/>
        <w:jc w:val="both"/>
      </w:pPr>
      <w:r>
        <w:t xml:space="preserve">открытых акционерных  обществ   (согласно  </w:t>
      </w:r>
      <w:hyperlink r:id="rId105" w:history="1">
        <w:r>
          <w:rPr>
            <w:color w:val="0000FF"/>
          </w:rPr>
          <w:t>статье 115</w:t>
        </w:r>
      </w:hyperlink>
      <w:r>
        <w:t xml:space="preserve">  Федерального  закона</w:t>
      </w:r>
    </w:p>
    <w:p w:rsidR="00E94319" w:rsidRDefault="00E94319">
      <w:pPr>
        <w:pStyle w:val="ConsPlusNonformat"/>
        <w:jc w:val="both"/>
      </w:pPr>
      <w:r>
        <w:t>от 26.10.2002  N  127-ФЗ  "О несостоятельности   (банкротстве)"   (Собрание</w:t>
      </w:r>
    </w:p>
    <w:p w:rsidR="00E94319" w:rsidRDefault="00E94319">
      <w:pPr>
        <w:pStyle w:val="ConsPlusNonformat"/>
        <w:jc w:val="both"/>
      </w:pPr>
      <w:r>
        <w:t>законодательства    Российской    Федерации,   2002,   N  43,   ст.   4190;</w:t>
      </w:r>
    </w:p>
    <w:p w:rsidR="00E94319" w:rsidRDefault="00E94319">
      <w:pPr>
        <w:pStyle w:val="ConsPlusNonformat"/>
        <w:jc w:val="both"/>
      </w:pPr>
      <w:r>
        <w:t>2009, N 1, ст. 4).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Виды работ (услуг), выполняемые (оказываемые) в составе лицензируемого вида</w:t>
      </w:r>
    </w:p>
    <w:p w:rsidR="00E94319" w:rsidRDefault="00E94319">
      <w:pPr>
        <w:pStyle w:val="ConsPlusNonformat"/>
        <w:jc w:val="both"/>
      </w:pPr>
      <w:r>
        <w:t>деятельности: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Получение  (образование)  воспламеняющихся,  окисляющих,   горючих,</w:t>
      </w:r>
    </w:p>
    <w:p w:rsidR="00E94319" w:rsidRDefault="00E94319">
      <w:pPr>
        <w:pStyle w:val="ConsPlusNonformat"/>
        <w:jc w:val="both"/>
      </w:pPr>
      <w:r>
        <w:t xml:space="preserve">    └─┘ взрывчатых,   токсичных,   высокотоксичных   веществ   и   веществ,</w:t>
      </w:r>
    </w:p>
    <w:p w:rsidR="00E94319" w:rsidRDefault="00E94319">
      <w:pPr>
        <w:pStyle w:val="ConsPlusNonformat"/>
        <w:jc w:val="both"/>
      </w:pPr>
      <w:r>
        <w:t>представляющих опасность для окружающей  среды,  на  взрывопожароопасных  и</w:t>
      </w:r>
    </w:p>
    <w:p w:rsidR="00E94319" w:rsidRDefault="00E94319">
      <w:pPr>
        <w:pStyle w:val="ConsPlusNonformat"/>
        <w:jc w:val="both"/>
      </w:pPr>
      <w:r>
        <w:t>химически опасных производственных объектах I, II или III классов опасности</w:t>
      </w:r>
    </w:p>
    <w:p w:rsidR="00E94319" w:rsidRDefault="00E94319">
      <w:pPr>
        <w:pStyle w:val="ConsPlusNonformat"/>
        <w:jc w:val="both"/>
      </w:pPr>
      <w:r>
        <w:t>(далее - объекты);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Использование воспламеняющихся,  окисляющих,  горючих,  взрывчатых,</w:t>
      </w:r>
    </w:p>
    <w:p w:rsidR="00E94319" w:rsidRDefault="00E94319">
      <w:pPr>
        <w:pStyle w:val="ConsPlusNonformat"/>
        <w:jc w:val="both"/>
      </w:pPr>
      <w:r>
        <w:t xml:space="preserve">    └─┘ токсичных,   высокотоксичных   веществ  и  веществ,  представляющих</w:t>
      </w:r>
    </w:p>
    <w:p w:rsidR="00E94319" w:rsidRDefault="00E94319">
      <w:pPr>
        <w:pStyle w:val="ConsPlusNonformat"/>
        <w:jc w:val="both"/>
      </w:pPr>
      <w:r>
        <w:t>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Переработка  воспламеняющихся,   окисляющих,  горючих,  взрывчатых,</w:t>
      </w:r>
    </w:p>
    <w:p w:rsidR="00E94319" w:rsidRDefault="00E94319">
      <w:pPr>
        <w:pStyle w:val="ConsPlusNonformat"/>
        <w:jc w:val="both"/>
      </w:pPr>
      <w:r>
        <w:t xml:space="preserve">    └─┘ токсичных,  высокотоксичных   веществ  и   веществ,  представляющих</w:t>
      </w:r>
    </w:p>
    <w:p w:rsidR="00E94319" w:rsidRDefault="00E94319">
      <w:pPr>
        <w:pStyle w:val="ConsPlusNonformat"/>
        <w:jc w:val="both"/>
      </w:pPr>
      <w:r>
        <w:t>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Хранение   воспламеняющихся,   окисляющих,   горючих,   взрывчатых,</w:t>
      </w:r>
    </w:p>
    <w:p w:rsidR="00E94319" w:rsidRDefault="00E94319">
      <w:pPr>
        <w:pStyle w:val="ConsPlusNonformat"/>
        <w:jc w:val="both"/>
      </w:pPr>
      <w:r>
        <w:t xml:space="preserve">    └─┘ токсичных,  высокотоксичных   веществ   и  веществ,  представляющих</w:t>
      </w:r>
    </w:p>
    <w:p w:rsidR="00E94319" w:rsidRDefault="00E94319">
      <w:pPr>
        <w:pStyle w:val="ConsPlusNonformat"/>
        <w:jc w:val="both"/>
      </w:pPr>
      <w:r>
        <w:t>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Транспортирование      воспламеняющихся,    окисляющих,    горючих,</w:t>
      </w:r>
    </w:p>
    <w:p w:rsidR="00E94319" w:rsidRDefault="00E94319">
      <w:pPr>
        <w:pStyle w:val="ConsPlusNonformat"/>
        <w:jc w:val="both"/>
      </w:pPr>
      <w:r>
        <w:t xml:space="preserve">    └─┘ взрывчатых,   токсичных,   высокотоксичных   веществ   и   веществ,</w:t>
      </w:r>
    </w:p>
    <w:p w:rsidR="00E94319" w:rsidRDefault="00E94319">
      <w:pPr>
        <w:pStyle w:val="ConsPlusNonformat"/>
        <w:jc w:val="both"/>
      </w:pPr>
      <w:r>
        <w:t>представляющих 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Уничтожение   воспламеняющихся,  окисляющих,  горючих,  взрывчатых,</w:t>
      </w:r>
    </w:p>
    <w:p w:rsidR="00E94319" w:rsidRDefault="00E94319">
      <w:pPr>
        <w:pStyle w:val="ConsPlusNonformat"/>
        <w:jc w:val="both"/>
      </w:pPr>
      <w:r>
        <w:t xml:space="preserve">    └─┘ токсичных,   высокотоксичных   веществ   и веществ,  представляющих</w:t>
      </w:r>
    </w:p>
    <w:p w:rsidR="00E94319" w:rsidRDefault="00E94319">
      <w:pPr>
        <w:pStyle w:val="ConsPlusNonformat"/>
        <w:jc w:val="both"/>
      </w:pPr>
      <w:r>
        <w:t>опасность для окружающей среды, на объектах;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Использование (эксплуатация) на объектах оборудования,  работающего</w:t>
      </w:r>
    </w:p>
    <w:p w:rsidR="00E94319" w:rsidRDefault="00E94319">
      <w:pPr>
        <w:pStyle w:val="ConsPlusNonformat"/>
        <w:jc w:val="both"/>
      </w:pPr>
      <w:r>
        <w:t xml:space="preserve">    └─┘ под избыточным давлением более 0,07 мегапаскаля:</w:t>
      </w:r>
    </w:p>
    <w:p w:rsidR="00E94319" w:rsidRDefault="00E94319">
      <w:pPr>
        <w:pStyle w:val="ConsPlusNonformat"/>
        <w:jc w:val="both"/>
      </w:pPr>
      <w:r>
        <w:t xml:space="preserve">    пара, газа (в газообразном, сжиженном состоянии);</w:t>
      </w:r>
    </w:p>
    <w:p w:rsidR="00E94319" w:rsidRDefault="00E94319">
      <w:pPr>
        <w:pStyle w:val="ConsPlusNonformat"/>
        <w:jc w:val="both"/>
      </w:pPr>
      <w:r>
        <w:t xml:space="preserve">    воды при температуре нагрева более 115 градусов Цельсия;</w:t>
      </w:r>
    </w:p>
    <w:p w:rsidR="00E94319" w:rsidRDefault="00E94319">
      <w:pPr>
        <w:pStyle w:val="ConsPlusNonformat"/>
        <w:jc w:val="both"/>
      </w:pPr>
      <w:r>
        <w:t xml:space="preserve">    иных  жидкостей при температуре, превышающей температуру их кипения при</w:t>
      </w:r>
    </w:p>
    <w:p w:rsidR="00E94319" w:rsidRDefault="00E94319">
      <w:pPr>
        <w:pStyle w:val="ConsPlusNonformat"/>
        <w:jc w:val="both"/>
      </w:pPr>
      <w:r>
        <w:t>избыточном давлении 0,07 мегапаскаля;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Получение расплавов черных и цветных металлов,  сплавов  на  основе</w:t>
      </w:r>
    </w:p>
    <w:p w:rsidR="00E94319" w:rsidRDefault="00E94319">
      <w:pPr>
        <w:pStyle w:val="ConsPlusNonformat"/>
        <w:jc w:val="both"/>
      </w:pPr>
      <w:r>
        <w:t xml:space="preserve">    └─┘ этих  расплавов  с   применением   оборудования,  рассчитанного  на</w:t>
      </w:r>
    </w:p>
    <w:p w:rsidR="00E94319" w:rsidRDefault="00E94319">
      <w:pPr>
        <w:pStyle w:val="ConsPlusNonformat"/>
        <w:jc w:val="both"/>
      </w:pPr>
      <w:r>
        <w:t>максимальное количество расплава, составляющее 500 килограммов и более;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Ведение горных работ,  работ  по  обогащению  полезных  ископаемых,</w:t>
      </w:r>
    </w:p>
    <w:p w:rsidR="00E94319" w:rsidRDefault="00E94319">
      <w:pPr>
        <w:pStyle w:val="ConsPlusNonformat"/>
        <w:jc w:val="both"/>
      </w:pPr>
      <w:r>
        <w:t xml:space="preserve">    └─┘ а  также   работ  в  подземных  условиях,  за  исключением  ведения</w:t>
      </w:r>
    </w:p>
    <w:p w:rsidR="00E94319" w:rsidRDefault="00E94319">
      <w:pPr>
        <w:pStyle w:val="ConsPlusNonformat"/>
        <w:jc w:val="both"/>
      </w:pPr>
      <w:r>
        <w:t>открытых горных работ  без  использования  (образования)  воспламеняющихся,</w:t>
      </w:r>
    </w:p>
    <w:p w:rsidR="00E94319" w:rsidRDefault="00E94319">
      <w:pPr>
        <w:pStyle w:val="ConsPlusNonformat"/>
        <w:jc w:val="both"/>
      </w:pPr>
      <w:r>
        <w:t xml:space="preserve">окисляющих,  горючих  и  взрывчатых веществ, определенных </w:t>
      </w:r>
      <w:hyperlink r:id="rId106" w:history="1">
        <w:r>
          <w:rPr>
            <w:color w:val="0000FF"/>
          </w:rPr>
          <w:t>приложением  1</w:t>
        </w:r>
      </w:hyperlink>
      <w:r>
        <w:t xml:space="preserve">  к</w:t>
      </w:r>
    </w:p>
    <w:p w:rsidR="00E94319" w:rsidRDefault="00E94319">
      <w:pPr>
        <w:pStyle w:val="ConsPlusNonformat"/>
        <w:jc w:val="both"/>
      </w:pPr>
      <w:r>
        <w:t>Федеральному закону "О промышленной безопасности  опасных  производственных</w:t>
      </w:r>
    </w:p>
    <w:p w:rsidR="00E94319" w:rsidRDefault="00E94319">
      <w:pPr>
        <w:pStyle w:val="ConsPlusNonformat"/>
        <w:jc w:val="both"/>
      </w:pPr>
      <w:r>
        <w:t>объектов";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Хранение или переработка растительного сырья,  в  процессе  которых</w:t>
      </w:r>
    </w:p>
    <w:p w:rsidR="00E94319" w:rsidRDefault="00E94319">
      <w:pPr>
        <w:pStyle w:val="ConsPlusNonformat"/>
        <w:jc w:val="both"/>
      </w:pPr>
      <w:r>
        <w:lastRenderedPageBreak/>
        <w:t xml:space="preserve">    └─┘ образуются   взрывоопасные    пылевоздушные    смеси,     способные</w:t>
      </w:r>
    </w:p>
    <w:p w:rsidR="00E94319" w:rsidRDefault="00E94319">
      <w:pPr>
        <w:pStyle w:val="ConsPlusNonformat"/>
        <w:jc w:val="both"/>
      </w:pPr>
      <w:r>
        <w:t>самовозгораться от источника зажигания и самостоятельно  гореть  после  его</w:t>
      </w:r>
    </w:p>
    <w:p w:rsidR="00E94319" w:rsidRDefault="00E94319">
      <w:pPr>
        <w:pStyle w:val="ConsPlusNonformat"/>
        <w:jc w:val="both"/>
      </w:pPr>
      <w:r>
        <w:t>удаления,   а    также  хранение  зерна,   продуктов   его   переработки  и</w:t>
      </w:r>
    </w:p>
    <w:p w:rsidR="00E94319" w:rsidRDefault="00E94319">
      <w:pPr>
        <w:pStyle w:val="ConsPlusNonformat"/>
        <w:jc w:val="both"/>
      </w:pPr>
      <w:r>
        <w:t>комбикормового  сырья,  склонных  к  самосогреванию  и   самовозгоранию  на</w:t>
      </w:r>
    </w:p>
    <w:p w:rsidR="00E94319" w:rsidRDefault="00E94319">
      <w:pPr>
        <w:pStyle w:val="ConsPlusNonformat"/>
        <w:jc w:val="both"/>
      </w:pPr>
      <w:r>
        <w:t>объектах.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E94319" w:rsidRDefault="00E94319">
      <w:pPr>
        <w:pStyle w:val="ConsPlusNonformat"/>
        <w:jc w:val="both"/>
      </w:pPr>
      <w:r>
        <w:t>1) _______________________________________________________________________,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2) _______________________________________________________________________,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3) _______________________________________________________________________,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... ______________________________________________________________________.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Сведения,  подтверждающие соответствие лицензиата лицензионным требованиям,</w:t>
      </w:r>
    </w:p>
    <w:p w:rsidR="00E94319" w:rsidRDefault="00E94319">
      <w:pPr>
        <w:pStyle w:val="ConsPlusNonformat"/>
        <w:jc w:val="both"/>
      </w:pPr>
      <w:r>
        <w:t>составляющим лицензионный вид деятельности ________________________________</w:t>
      </w: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Данные:</w:t>
      </w:r>
    </w:p>
    <w:p w:rsidR="00E94319" w:rsidRDefault="00E94319">
      <w:pPr>
        <w:pStyle w:val="ConsPlusNonformat"/>
        <w:jc w:val="both"/>
      </w:pPr>
      <w:r>
        <w:t>Почтовый адрес (при наличии)_______________________________________________</w:t>
      </w:r>
    </w:p>
    <w:p w:rsidR="00E94319" w:rsidRDefault="00E94319">
      <w:pPr>
        <w:pStyle w:val="ConsPlusNonformat"/>
        <w:jc w:val="both"/>
      </w:pPr>
      <w:r>
        <w:t>Телефон ________________________ факс (при наличии)________________________</w:t>
      </w:r>
    </w:p>
    <w:p w:rsidR="00E94319" w:rsidRDefault="00E94319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94319" w:rsidRDefault="00E94319">
      <w:pPr>
        <w:pStyle w:val="ConsPlusNonformat"/>
        <w:jc w:val="both"/>
      </w:pPr>
      <w:r>
        <w:t>Способ получения документа, подтверждающего предоставление  государственной</w:t>
      </w:r>
    </w:p>
    <w:p w:rsidR="00E94319" w:rsidRDefault="00E94319">
      <w:pPr>
        <w:pStyle w:val="ConsPlusNonformat"/>
        <w:jc w:val="both"/>
      </w:pPr>
      <w:r>
        <w:t>услуги: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┌─┐                  │┌─┐</w:t>
      </w:r>
    </w:p>
    <w:p w:rsidR="00E94319" w:rsidRDefault="00E94319">
      <w:pPr>
        <w:pStyle w:val="ConsPlusNonformat"/>
        <w:jc w:val="both"/>
      </w:pPr>
      <w:r>
        <w:t xml:space="preserve">    │ │ Уведомление      ││ │ Выписка из реестра лицензий:</w:t>
      </w:r>
    </w:p>
    <w:p w:rsidR="00E94319" w:rsidRDefault="00E94319">
      <w:pPr>
        <w:pStyle w:val="ConsPlusNonformat"/>
        <w:jc w:val="both"/>
      </w:pPr>
      <w:r>
        <w:t xml:space="preserve">    └─┘                  │└─┘</w:t>
      </w:r>
    </w:p>
    <w:p w:rsidR="00E94319" w:rsidRDefault="00E94319">
      <w:pPr>
        <w:pStyle w:val="ConsPlusNonformat"/>
        <w:jc w:val="both"/>
      </w:pPr>
      <w:r>
        <w:t xml:space="preserve">                         │┌─┐                              ┌─┐</w:t>
      </w:r>
    </w:p>
    <w:p w:rsidR="00E94319" w:rsidRDefault="00E94319">
      <w:pPr>
        <w:pStyle w:val="ConsPlusNonformat"/>
        <w:jc w:val="both"/>
      </w:pPr>
      <w:r>
        <w:t xml:space="preserve">                         ││ │ на бумажном носителе:        │ │ в форме</w:t>
      </w:r>
    </w:p>
    <w:p w:rsidR="00E94319" w:rsidRDefault="00E94319">
      <w:pPr>
        <w:pStyle w:val="ConsPlusNonformat"/>
        <w:jc w:val="both"/>
      </w:pPr>
      <w:r>
        <w:t xml:space="preserve">                         │└─┘                              └─┘ электронного</w:t>
      </w:r>
    </w:p>
    <w:p w:rsidR="00E94319" w:rsidRDefault="00E94319">
      <w:pPr>
        <w:pStyle w:val="ConsPlusNonformat"/>
        <w:jc w:val="both"/>
      </w:pPr>
      <w:r>
        <w:t xml:space="preserve">                         │                                  документа</w:t>
      </w:r>
    </w:p>
    <w:p w:rsidR="00E94319" w:rsidRDefault="00E94319">
      <w:pPr>
        <w:pStyle w:val="ConsPlusNonformat"/>
        <w:jc w:val="both"/>
      </w:pPr>
      <w:r>
        <w:t xml:space="preserve">    ┌─┐                  │┌─┐</w:t>
      </w:r>
    </w:p>
    <w:p w:rsidR="00E94319" w:rsidRDefault="00E94319">
      <w:pPr>
        <w:pStyle w:val="ConsPlusNonformat"/>
        <w:jc w:val="both"/>
      </w:pPr>
      <w:r>
        <w:t xml:space="preserve">    │ │  в лицензирующем ││ │ в лицензирующем органе</w:t>
      </w:r>
    </w:p>
    <w:p w:rsidR="00E94319" w:rsidRDefault="00E94319">
      <w:pPr>
        <w:pStyle w:val="ConsPlusNonformat"/>
        <w:jc w:val="both"/>
      </w:pPr>
      <w:r>
        <w:t xml:space="preserve">    └─┘                  │└─┘</w:t>
      </w:r>
    </w:p>
    <w:p w:rsidR="00E94319" w:rsidRDefault="00E94319">
      <w:pPr>
        <w:pStyle w:val="ConsPlusNonformat"/>
        <w:jc w:val="both"/>
      </w:pPr>
      <w:r>
        <w:t xml:space="preserve">    органе               │</w:t>
      </w:r>
    </w:p>
    <w:p w:rsidR="00E94319" w:rsidRDefault="00E94319">
      <w:pPr>
        <w:pStyle w:val="ConsPlusNonformat"/>
        <w:jc w:val="both"/>
      </w:pPr>
      <w:r>
        <w:t xml:space="preserve">    ┌─┐                  │┌─┐</w:t>
      </w:r>
    </w:p>
    <w:p w:rsidR="00E94319" w:rsidRDefault="00E94319">
      <w:pPr>
        <w:pStyle w:val="ConsPlusNonformat"/>
        <w:jc w:val="both"/>
      </w:pPr>
      <w:r>
        <w:t xml:space="preserve">    │ │  почтовым        ││ │ почтовым отправлением</w:t>
      </w:r>
    </w:p>
    <w:p w:rsidR="00E94319" w:rsidRDefault="00E94319">
      <w:pPr>
        <w:pStyle w:val="ConsPlusNonformat"/>
        <w:jc w:val="both"/>
      </w:pPr>
      <w:r>
        <w:t xml:space="preserve">    └─┘                  │└─┘</w:t>
      </w:r>
    </w:p>
    <w:p w:rsidR="00E94319" w:rsidRDefault="00E94319">
      <w:pPr>
        <w:pStyle w:val="ConsPlusNonformat"/>
        <w:jc w:val="both"/>
      </w:pPr>
      <w:r>
        <w:t xml:space="preserve">    отправлением         │</w:t>
      </w:r>
    </w:p>
    <w:p w:rsidR="00E94319" w:rsidRDefault="00E94319">
      <w:pPr>
        <w:pStyle w:val="ConsPlusNonformat"/>
        <w:jc w:val="both"/>
      </w:pPr>
      <w:r>
        <w:t xml:space="preserve">    ┌─┐                  │</w:t>
      </w:r>
    </w:p>
    <w:p w:rsidR="00E94319" w:rsidRDefault="00E94319">
      <w:pPr>
        <w:pStyle w:val="ConsPlusNonformat"/>
        <w:jc w:val="both"/>
      </w:pPr>
      <w:r>
        <w:t xml:space="preserve">    │ │  в форме         │</w:t>
      </w:r>
    </w:p>
    <w:p w:rsidR="00E94319" w:rsidRDefault="00E94319">
      <w:pPr>
        <w:pStyle w:val="ConsPlusNonformat"/>
        <w:jc w:val="both"/>
      </w:pPr>
      <w:r>
        <w:t xml:space="preserve">    └─┘                  │</w:t>
      </w:r>
    </w:p>
    <w:p w:rsidR="00E94319" w:rsidRDefault="00E94319">
      <w:pPr>
        <w:pStyle w:val="ConsPlusNonformat"/>
        <w:jc w:val="both"/>
      </w:pPr>
      <w:r>
        <w:t xml:space="preserve">    электронного         │</w:t>
      </w:r>
    </w:p>
    <w:p w:rsidR="00E94319" w:rsidRDefault="00E94319">
      <w:pPr>
        <w:pStyle w:val="ConsPlusNonformat"/>
        <w:jc w:val="both"/>
      </w:pPr>
      <w:r>
        <w:t xml:space="preserve">    документа            │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(наименование и реквизиты документа, подтверждающего</w:t>
      </w:r>
    </w:p>
    <w:p w:rsidR="00E94319" w:rsidRDefault="00E94319">
      <w:pPr>
        <w:pStyle w:val="ConsPlusNonformat"/>
        <w:jc w:val="both"/>
      </w:pPr>
      <w:r>
        <w:t xml:space="preserve">                         полномочия представителя)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     _________________     "__" __________ 20__ г.</w:t>
      </w:r>
    </w:p>
    <w:p w:rsidR="00E94319" w:rsidRDefault="00E94319">
      <w:pPr>
        <w:pStyle w:val="ConsPlusNonformat"/>
        <w:jc w:val="both"/>
      </w:pPr>
      <w:r>
        <w:t xml:space="preserve">   (подпись)            (Ф.И.О.)                 (дата)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  <w:outlineLvl w:val="1"/>
      </w:pPr>
      <w:r>
        <w:t>Приложение N 3</w:t>
      </w:r>
    </w:p>
    <w:p w:rsidR="00E94319" w:rsidRDefault="00E94319">
      <w:pPr>
        <w:pStyle w:val="ConsPlusNormal"/>
        <w:jc w:val="right"/>
      </w:pPr>
      <w:r>
        <w:t>к Административному регламенту</w:t>
      </w:r>
    </w:p>
    <w:p w:rsidR="00E94319" w:rsidRDefault="00E94319">
      <w:pPr>
        <w:pStyle w:val="ConsPlusNormal"/>
        <w:jc w:val="right"/>
      </w:pPr>
      <w:r>
        <w:t>Федеральной службы по экологическому,</w:t>
      </w:r>
    </w:p>
    <w:p w:rsidR="00E94319" w:rsidRDefault="00E94319">
      <w:pPr>
        <w:pStyle w:val="ConsPlusNormal"/>
        <w:jc w:val="right"/>
      </w:pPr>
      <w:r>
        <w:t>технологическому и атомному надзору</w:t>
      </w:r>
    </w:p>
    <w:p w:rsidR="00E94319" w:rsidRDefault="00E94319">
      <w:pPr>
        <w:pStyle w:val="ConsPlusNormal"/>
        <w:jc w:val="right"/>
      </w:pPr>
      <w:r>
        <w:t>по предоставлению государственной</w:t>
      </w:r>
    </w:p>
    <w:p w:rsidR="00E94319" w:rsidRDefault="00E94319">
      <w:pPr>
        <w:pStyle w:val="ConsPlusNormal"/>
        <w:jc w:val="right"/>
      </w:pPr>
      <w:r>
        <w:t>услуги по лицензированию эксплуатации</w:t>
      </w:r>
    </w:p>
    <w:p w:rsidR="00E94319" w:rsidRDefault="00E94319">
      <w:pPr>
        <w:pStyle w:val="ConsPlusNormal"/>
        <w:jc w:val="right"/>
      </w:pPr>
      <w:r>
        <w:t>взрывопожароопасных и химически</w:t>
      </w:r>
    </w:p>
    <w:p w:rsidR="00E94319" w:rsidRDefault="00E94319">
      <w:pPr>
        <w:pStyle w:val="ConsPlusNormal"/>
        <w:jc w:val="right"/>
      </w:pPr>
      <w:r>
        <w:lastRenderedPageBreak/>
        <w:t>опасных производственных объектов</w:t>
      </w:r>
    </w:p>
    <w:p w:rsidR="00E94319" w:rsidRDefault="00E94319">
      <w:pPr>
        <w:pStyle w:val="ConsPlusNormal"/>
        <w:jc w:val="right"/>
      </w:pPr>
      <w:r>
        <w:t>I, II и III классов опасности,</w:t>
      </w:r>
    </w:p>
    <w:p w:rsidR="00E94319" w:rsidRDefault="00E94319">
      <w:pPr>
        <w:pStyle w:val="ConsPlusNormal"/>
        <w:jc w:val="right"/>
      </w:pPr>
      <w:r>
        <w:t>утвержденному приказом Ростехнадзора</w:t>
      </w:r>
    </w:p>
    <w:p w:rsidR="00E94319" w:rsidRDefault="00E94319">
      <w:pPr>
        <w:pStyle w:val="ConsPlusNormal"/>
        <w:jc w:val="right"/>
      </w:pPr>
      <w:r>
        <w:t>от 25 ноября 2020 г. N 454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</w:pPr>
      <w:r>
        <w:t>ФОРМА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nformat"/>
        <w:jc w:val="both"/>
      </w:pPr>
      <w:r>
        <w:t xml:space="preserve">                                      Федеральная служба по экологическому,</w:t>
      </w:r>
    </w:p>
    <w:p w:rsidR="00E94319" w:rsidRDefault="00E94319">
      <w:pPr>
        <w:pStyle w:val="ConsPlusNonformat"/>
        <w:jc w:val="both"/>
      </w:pPr>
      <w:r>
        <w:t xml:space="preserve">                                      технологическому и атомному надзору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bookmarkStart w:id="35" w:name="P1157"/>
      <w:bookmarkEnd w:id="35"/>
      <w:r>
        <w:t xml:space="preserve">                 Заявление о прекращении действия лицензии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Заявитель:</w:t>
      </w:r>
    </w:p>
    <w:p w:rsidR="00E94319" w:rsidRDefault="00E94319">
      <w:pPr>
        <w:pStyle w:val="ConsPlusNonformat"/>
        <w:jc w:val="both"/>
      </w:pPr>
      <w:r>
        <w:t>Юридическое лицо</w:t>
      </w:r>
    </w:p>
    <w:p w:rsidR="00E94319" w:rsidRDefault="00E94319">
      <w:pPr>
        <w:pStyle w:val="ConsPlusNonformat"/>
        <w:jc w:val="both"/>
      </w:pPr>
      <w:r>
        <w:t>Полное наименование _______________________________________________________</w:t>
      </w:r>
    </w:p>
    <w:p w:rsidR="00E94319" w:rsidRDefault="00E94319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E94319" w:rsidRDefault="00E94319">
      <w:pPr>
        <w:pStyle w:val="ConsPlusNonformat"/>
        <w:jc w:val="both"/>
      </w:pPr>
      <w:r>
        <w:t>Фирменное наименование ____________________________________________________</w:t>
      </w:r>
    </w:p>
    <w:p w:rsidR="00E94319" w:rsidRDefault="00E94319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E94319" w:rsidRDefault="00E94319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 _____________________________________________________________________,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Индивидуальный предприниматель</w:t>
      </w:r>
    </w:p>
    <w:p w:rsidR="00E94319" w:rsidRDefault="00E94319">
      <w:pPr>
        <w:pStyle w:val="ConsPlusNonformat"/>
        <w:jc w:val="both"/>
      </w:pPr>
      <w:r>
        <w:t>ФИО, дата рождения ________________________________________________________</w:t>
      </w:r>
    </w:p>
    <w:p w:rsidR="00E94319" w:rsidRDefault="00E94319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E94319" w:rsidRDefault="00E94319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ОГРНИП ___________________________________________________________________,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Прошу прекратить действие лицензии от "__" __________ ____ г. N __________,</w:t>
      </w:r>
    </w:p>
    <w:p w:rsidR="00E94319" w:rsidRDefault="00E94319">
      <w:pPr>
        <w:pStyle w:val="ConsPlusNonformat"/>
        <w:jc w:val="both"/>
      </w:pPr>
      <w:r>
        <w:t>предоставленной 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                   (орган, выдавший лицензию)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на осуществление следующего вида деятельности: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       Эксплуатация взрывопожароопасных и химически опасных</w:t>
      </w:r>
    </w:p>
    <w:p w:rsidR="00E94319" w:rsidRDefault="00E94319">
      <w:pPr>
        <w:pStyle w:val="ConsPlusNonformat"/>
        <w:jc w:val="both"/>
      </w:pPr>
      <w:r>
        <w:t xml:space="preserve">          производственных объектов I, II и III классов опасности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Основания прекращения действия лицензии ___________________________________</w:t>
      </w: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Данные:</w:t>
      </w:r>
    </w:p>
    <w:p w:rsidR="00E94319" w:rsidRDefault="00E94319">
      <w:pPr>
        <w:pStyle w:val="ConsPlusNonformat"/>
        <w:jc w:val="both"/>
      </w:pPr>
      <w:r>
        <w:t>Почтовый адрес (при наличии)_______________________________________________</w:t>
      </w:r>
    </w:p>
    <w:p w:rsidR="00E94319" w:rsidRDefault="00E94319">
      <w:pPr>
        <w:pStyle w:val="ConsPlusNonformat"/>
        <w:jc w:val="both"/>
      </w:pPr>
      <w:r>
        <w:t>Телефон ________________________ факс (при наличии)________________________</w:t>
      </w:r>
    </w:p>
    <w:p w:rsidR="00E94319" w:rsidRDefault="00E94319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Способ  получения документа, подтверждающего предоставление государственной</w:t>
      </w:r>
    </w:p>
    <w:p w:rsidR="00E94319" w:rsidRDefault="00E94319">
      <w:pPr>
        <w:pStyle w:val="ConsPlusNonformat"/>
        <w:jc w:val="both"/>
      </w:pPr>
      <w:r>
        <w:t>услуги:</w:t>
      </w:r>
    </w:p>
    <w:p w:rsidR="00E94319" w:rsidRDefault="00E94319">
      <w:pPr>
        <w:pStyle w:val="ConsPlusNonformat"/>
        <w:jc w:val="both"/>
      </w:pPr>
      <w:r>
        <w:t>┌─┐</w:t>
      </w:r>
    </w:p>
    <w:p w:rsidR="00E94319" w:rsidRDefault="00E94319">
      <w:pPr>
        <w:pStyle w:val="ConsPlusNonformat"/>
        <w:jc w:val="both"/>
      </w:pPr>
      <w:r>
        <w:t>│ │ в лицензирующем органе</w:t>
      </w:r>
    </w:p>
    <w:p w:rsidR="00E94319" w:rsidRDefault="00E94319">
      <w:pPr>
        <w:pStyle w:val="ConsPlusNonformat"/>
        <w:jc w:val="both"/>
      </w:pPr>
      <w:r>
        <w:t>└─┘</w:t>
      </w:r>
    </w:p>
    <w:p w:rsidR="00E94319" w:rsidRDefault="00E94319">
      <w:pPr>
        <w:pStyle w:val="ConsPlusNonformat"/>
        <w:jc w:val="both"/>
      </w:pPr>
      <w:r>
        <w:t>┌─┐</w:t>
      </w:r>
    </w:p>
    <w:p w:rsidR="00E94319" w:rsidRDefault="00E94319">
      <w:pPr>
        <w:pStyle w:val="ConsPlusNonformat"/>
        <w:jc w:val="both"/>
      </w:pPr>
      <w:r>
        <w:t>│ │ почтовым отправлением</w:t>
      </w:r>
    </w:p>
    <w:p w:rsidR="00E94319" w:rsidRDefault="00E94319">
      <w:pPr>
        <w:pStyle w:val="ConsPlusNonformat"/>
        <w:jc w:val="both"/>
      </w:pPr>
      <w:r>
        <w:t>└─┘</w:t>
      </w:r>
    </w:p>
    <w:p w:rsidR="00E94319" w:rsidRDefault="00E94319">
      <w:pPr>
        <w:pStyle w:val="ConsPlusNonformat"/>
        <w:jc w:val="both"/>
      </w:pPr>
      <w:r>
        <w:t>┌─┐</w:t>
      </w:r>
    </w:p>
    <w:p w:rsidR="00E94319" w:rsidRDefault="00E94319">
      <w:pPr>
        <w:pStyle w:val="ConsPlusNonformat"/>
        <w:jc w:val="both"/>
      </w:pPr>
      <w:r>
        <w:t>│ │ в электронной форме</w:t>
      </w:r>
    </w:p>
    <w:p w:rsidR="00E94319" w:rsidRDefault="00E94319">
      <w:pPr>
        <w:pStyle w:val="ConsPlusNonformat"/>
        <w:jc w:val="both"/>
      </w:pPr>
      <w:r>
        <w:t>└─┘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(наименование и реквизиты документа, подтверждающего</w:t>
      </w:r>
    </w:p>
    <w:p w:rsidR="00E94319" w:rsidRDefault="00E94319">
      <w:pPr>
        <w:pStyle w:val="ConsPlusNonformat"/>
        <w:jc w:val="both"/>
      </w:pPr>
      <w:r>
        <w:t xml:space="preserve">                         полномочия представителя)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     _________________     "__" __________ 20__ г.</w:t>
      </w:r>
    </w:p>
    <w:p w:rsidR="00E94319" w:rsidRDefault="00E94319">
      <w:pPr>
        <w:pStyle w:val="ConsPlusNonformat"/>
        <w:jc w:val="both"/>
      </w:pPr>
      <w:r>
        <w:t xml:space="preserve">   (подпись)            (Ф.И.О.)                 (дата)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  <w:outlineLvl w:val="1"/>
      </w:pPr>
      <w:r>
        <w:t>Приложение N 4</w:t>
      </w:r>
    </w:p>
    <w:p w:rsidR="00E94319" w:rsidRDefault="00E94319">
      <w:pPr>
        <w:pStyle w:val="ConsPlusNormal"/>
        <w:jc w:val="right"/>
      </w:pPr>
      <w:r>
        <w:t>к Административному регламенту</w:t>
      </w:r>
    </w:p>
    <w:p w:rsidR="00E94319" w:rsidRDefault="00E94319">
      <w:pPr>
        <w:pStyle w:val="ConsPlusNormal"/>
        <w:jc w:val="right"/>
      </w:pPr>
      <w:r>
        <w:t>Федеральной службы по экологическому,</w:t>
      </w:r>
    </w:p>
    <w:p w:rsidR="00E94319" w:rsidRDefault="00E94319">
      <w:pPr>
        <w:pStyle w:val="ConsPlusNormal"/>
        <w:jc w:val="right"/>
      </w:pPr>
      <w:r>
        <w:t>технологическому и атомному надзору</w:t>
      </w:r>
    </w:p>
    <w:p w:rsidR="00E94319" w:rsidRDefault="00E94319">
      <w:pPr>
        <w:pStyle w:val="ConsPlusNormal"/>
        <w:jc w:val="right"/>
      </w:pPr>
      <w:r>
        <w:t>по предоставлению государственной</w:t>
      </w:r>
    </w:p>
    <w:p w:rsidR="00E94319" w:rsidRDefault="00E94319">
      <w:pPr>
        <w:pStyle w:val="ConsPlusNormal"/>
        <w:jc w:val="right"/>
      </w:pPr>
      <w:r>
        <w:t>услуги по лицензированию эксплуатации</w:t>
      </w:r>
    </w:p>
    <w:p w:rsidR="00E94319" w:rsidRDefault="00E94319">
      <w:pPr>
        <w:pStyle w:val="ConsPlusNormal"/>
        <w:jc w:val="right"/>
      </w:pPr>
      <w:r>
        <w:t>взрывопожароопасных и химически</w:t>
      </w:r>
    </w:p>
    <w:p w:rsidR="00E94319" w:rsidRDefault="00E94319">
      <w:pPr>
        <w:pStyle w:val="ConsPlusNormal"/>
        <w:jc w:val="right"/>
      </w:pPr>
      <w:r>
        <w:t>опасных производственных объектов</w:t>
      </w:r>
    </w:p>
    <w:p w:rsidR="00E94319" w:rsidRDefault="00E94319">
      <w:pPr>
        <w:pStyle w:val="ConsPlusNormal"/>
        <w:jc w:val="right"/>
      </w:pPr>
      <w:r>
        <w:t>I, II и III классов опасности,</w:t>
      </w:r>
    </w:p>
    <w:p w:rsidR="00E94319" w:rsidRDefault="00E94319">
      <w:pPr>
        <w:pStyle w:val="ConsPlusNormal"/>
        <w:jc w:val="right"/>
      </w:pPr>
      <w:r>
        <w:t>утвержденному приказом Ростехнадзора</w:t>
      </w:r>
    </w:p>
    <w:p w:rsidR="00E94319" w:rsidRDefault="00E94319">
      <w:pPr>
        <w:pStyle w:val="ConsPlusNormal"/>
        <w:jc w:val="right"/>
      </w:pPr>
      <w:r>
        <w:t>от 25 ноября 2020 г. N 454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</w:pPr>
      <w:r>
        <w:t>ФОРМА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nformat"/>
        <w:jc w:val="both"/>
      </w:pPr>
      <w:r>
        <w:t xml:space="preserve">                                      Федеральная служба по экологическому,</w:t>
      </w:r>
    </w:p>
    <w:p w:rsidR="00E94319" w:rsidRDefault="00E94319">
      <w:pPr>
        <w:pStyle w:val="ConsPlusNonformat"/>
        <w:jc w:val="both"/>
      </w:pPr>
      <w:r>
        <w:t xml:space="preserve">                                      технологическому и атомному надзору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bookmarkStart w:id="36" w:name="P1235"/>
      <w:bookmarkEnd w:id="36"/>
      <w:r>
        <w:t xml:space="preserve">                                 Заявление</w:t>
      </w:r>
    </w:p>
    <w:p w:rsidR="00E94319" w:rsidRDefault="00E94319">
      <w:pPr>
        <w:pStyle w:val="ConsPlusNonformat"/>
        <w:jc w:val="both"/>
      </w:pPr>
      <w:r>
        <w:t xml:space="preserve">              о предоставлении сведений о конкретной лицензии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Заявитель:</w:t>
      </w:r>
    </w:p>
    <w:p w:rsidR="00E94319" w:rsidRDefault="00E94319">
      <w:pPr>
        <w:pStyle w:val="ConsPlusNonformat"/>
        <w:jc w:val="both"/>
      </w:pPr>
      <w:r>
        <w:t>Юридическое лицо</w:t>
      </w:r>
    </w:p>
    <w:p w:rsidR="00E94319" w:rsidRDefault="00E94319">
      <w:pPr>
        <w:pStyle w:val="ConsPlusNonformat"/>
        <w:jc w:val="both"/>
      </w:pPr>
      <w:r>
        <w:t>Полное наименование _______________________________________________________</w:t>
      </w:r>
    </w:p>
    <w:p w:rsidR="00E94319" w:rsidRDefault="00E94319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E94319" w:rsidRDefault="00E94319">
      <w:pPr>
        <w:pStyle w:val="ConsPlusNonformat"/>
        <w:jc w:val="both"/>
      </w:pPr>
      <w:r>
        <w:t>Фирменное наименование ____________________________________________________</w:t>
      </w:r>
    </w:p>
    <w:p w:rsidR="00E94319" w:rsidRDefault="00E94319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E94319" w:rsidRDefault="00E94319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 _____________________________________________________________________,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Физическое лицо, в том числе индивидуальный предприниматель</w:t>
      </w:r>
    </w:p>
    <w:p w:rsidR="00E94319" w:rsidRDefault="00E94319">
      <w:pPr>
        <w:pStyle w:val="ConsPlusNonformat"/>
        <w:jc w:val="both"/>
      </w:pPr>
      <w:r>
        <w:t>Ф.И.О., дата рождения _____________________________________________________</w:t>
      </w:r>
    </w:p>
    <w:p w:rsidR="00E94319" w:rsidRDefault="00E94319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E94319" w:rsidRDefault="00E94319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ОГРНИП (при наличии)______________________________________________________,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Прошу  предоставить  выписку  из  реестра  лицензий  в  отношении  лицензии</w:t>
      </w:r>
    </w:p>
    <w:p w:rsidR="00E94319" w:rsidRDefault="00E94319">
      <w:pPr>
        <w:pStyle w:val="ConsPlusNonformat"/>
        <w:jc w:val="both"/>
      </w:pPr>
      <w:r>
        <w:t>от "__" __________ ____ г. N ______________,</w:t>
      </w:r>
    </w:p>
    <w:p w:rsidR="00E94319" w:rsidRDefault="00E94319">
      <w:pPr>
        <w:pStyle w:val="ConsPlusNonformat"/>
        <w:jc w:val="both"/>
      </w:pPr>
      <w:r>
        <w:t>предоставленной 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                   (орган, выдавший лицензию)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на осуществление следующего вида деятельности: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       Эксплуатация взрывопожароопасных и химически опасных</w:t>
      </w:r>
    </w:p>
    <w:p w:rsidR="00E94319" w:rsidRDefault="00E94319">
      <w:pPr>
        <w:pStyle w:val="ConsPlusNonformat"/>
        <w:jc w:val="both"/>
      </w:pPr>
      <w:r>
        <w:t xml:space="preserve">          производственных объектов I, II и III классов опасности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Данные:</w:t>
      </w:r>
    </w:p>
    <w:p w:rsidR="00E94319" w:rsidRDefault="00E94319">
      <w:pPr>
        <w:pStyle w:val="ConsPlusNonformat"/>
        <w:jc w:val="both"/>
      </w:pPr>
      <w:r>
        <w:t>Почтовый адрес (при наличии)_______________________________________________</w:t>
      </w:r>
    </w:p>
    <w:p w:rsidR="00E94319" w:rsidRDefault="00E94319">
      <w:pPr>
        <w:pStyle w:val="ConsPlusNonformat"/>
        <w:jc w:val="both"/>
      </w:pPr>
      <w:r>
        <w:t>Телефон ________________________ факс (при наличии)________________________</w:t>
      </w:r>
    </w:p>
    <w:p w:rsidR="00E94319" w:rsidRDefault="00E94319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lastRenderedPageBreak/>
        <w:t>Способ  получения документа, подтверждающего предоставление государственной</w:t>
      </w:r>
    </w:p>
    <w:p w:rsidR="00E94319" w:rsidRDefault="00E94319">
      <w:pPr>
        <w:pStyle w:val="ConsPlusNonformat"/>
        <w:jc w:val="both"/>
      </w:pPr>
      <w:r>
        <w:t>услуги: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Выписка из реестра лицензий:</w:t>
      </w:r>
    </w:p>
    <w:p w:rsidR="00E94319" w:rsidRDefault="00E94319">
      <w:pPr>
        <w:pStyle w:val="ConsPlusNonformat"/>
        <w:jc w:val="both"/>
      </w:pPr>
      <w:r>
        <w:t xml:space="preserve">    ┌─┐                                            ┌─┐</w:t>
      </w:r>
    </w:p>
    <w:p w:rsidR="00E94319" w:rsidRDefault="00E94319">
      <w:pPr>
        <w:pStyle w:val="ConsPlusNonformat"/>
        <w:jc w:val="both"/>
      </w:pPr>
      <w:r>
        <w:t xml:space="preserve">    │ │ на бумажном носителе:                      │ │ в форме электронного</w:t>
      </w:r>
    </w:p>
    <w:p w:rsidR="00E94319" w:rsidRDefault="00E94319">
      <w:pPr>
        <w:pStyle w:val="ConsPlusNonformat"/>
        <w:jc w:val="both"/>
      </w:pPr>
      <w:r>
        <w:t xml:space="preserve">    └─┘                                            └─┘документа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в лицензирующем органе</w:t>
      </w:r>
    </w:p>
    <w:p w:rsidR="00E94319" w:rsidRDefault="00E94319">
      <w:pPr>
        <w:pStyle w:val="ConsPlusNonformat"/>
        <w:jc w:val="both"/>
      </w:pPr>
      <w:r>
        <w:t xml:space="preserve">    └─┘</w:t>
      </w:r>
    </w:p>
    <w:p w:rsidR="00E94319" w:rsidRDefault="00E94319">
      <w:pPr>
        <w:pStyle w:val="ConsPlusNonformat"/>
        <w:jc w:val="both"/>
      </w:pPr>
      <w:r>
        <w:t xml:space="preserve">    ┌─┐</w:t>
      </w:r>
    </w:p>
    <w:p w:rsidR="00E94319" w:rsidRDefault="00E94319">
      <w:pPr>
        <w:pStyle w:val="ConsPlusNonformat"/>
        <w:jc w:val="both"/>
      </w:pPr>
      <w:r>
        <w:t xml:space="preserve">    │ │ почтовым отправлением</w:t>
      </w:r>
    </w:p>
    <w:p w:rsidR="00E94319" w:rsidRDefault="00E94319">
      <w:pPr>
        <w:pStyle w:val="ConsPlusNonformat"/>
        <w:jc w:val="both"/>
      </w:pPr>
      <w:r>
        <w:t xml:space="preserve">    └─┘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(наименование и реквизиты документа, подтверждающего</w:t>
      </w:r>
    </w:p>
    <w:p w:rsidR="00E94319" w:rsidRDefault="00E94319">
      <w:pPr>
        <w:pStyle w:val="ConsPlusNonformat"/>
        <w:jc w:val="both"/>
      </w:pPr>
      <w:r>
        <w:t xml:space="preserve">                         полномочия представителя)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     _________________     "__" __________ 20__ г.</w:t>
      </w:r>
    </w:p>
    <w:p w:rsidR="00E94319" w:rsidRDefault="00E94319">
      <w:pPr>
        <w:pStyle w:val="ConsPlusNonformat"/>
        <w:jc w:val="both"/>
      </w:pPr>
      <w:r>
        <w:t xml:space="preserve">   (подпись)            (Ф.И.О.)                 (дата)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  <w:outlineLvl w:val="1"/>
      </w:pPr>
      <w:r>
        <w:t>Приложение N 5</w:t>
      </w:r>
    </w:p>
    <w:p w:rsidR="00E94319" w:rsidRDefault="00E94319">
      <w:pPr>
        <w:pStyle w:val="ConsPlusNormal"/>
        <w:jc w:val="right"/>
      </w:pPr>
      <w:r>
        <w:t>к Административному регламенту</w:t>
      </w:r>
    </w:p>
    <w:p w:rsidR="00E94319" w:rsidRDefault="00E94319">
      <w:pPr>
        <w:pStyle w:val="ConsPlusNormal"/>
        <w:jc w:val="right"/>
      </w:pPr>
      <w:r>
        <w:t>Федеральной службы по экологическому,</w:t>
      </w:r>
    </w:p>
    <w:p w:rsidR="00E94319" w:rsidRDefault="00E94319">
      <w:pPr>
        <w:pStyle w:val="ConsPlusNormal"/>
        <w:jc w:val="right"/>
      </w:pPr>
      <w:r>
        <w:t>технологическому и атомному надзору</w:t>
      </w:r>
    </w:p>
    <w:p w:rsidR="00E94319" w:rsidRDefault="00E94319">
      <w:pPr>
        <w:pStyle w:val="ConsPlusNormal"/>
        <w:jc w:val="right"/>
      </w:pPr>
      <w:r>
        <w:t>по предоставлению государственной</w:t>
      </w:r>
    </w:p>
    <w:p w:rsidR="00E94319" w:rsidRDefault="00E94319">
      <w:pPr>
        <w:pStyle w:val="ConsPlusNormal"/>
        <w:jc w:val="right"/>
      </w:pPr>
      <w:r>
        <w:t>услуги по лицензированию эксплуатации</w:t>
      </w:r>
    </w:p>
    <w:p w:rsidR="00E94319" w:rsidRDefault="00E94319">
      <w:pPr>
        <w:pStyle w:val="ConsPlusNormal"/>
        <w:jc w:val="right"/>
      </w:pPr>
      <w:r>
        <w:t>взрывопожароопасных и химически</w:t>
      </w:r>
    </w:p>
    <w:p w:rsidR="00E94319" w:rsidRDefault="00E94319">
      <w:pPr>
        <w:pStyle w:val="ConsPlusNormal"/>
        <w:jc w:val="right"/>
      </w:pPr>
      <w:r>
        <w:t>опасных производственных объектов</w:t>
      </w:r>
    </w:p>
    <w:p w:rsidR="00E94319" w:rsidRDefault="00E94319">
      <w:pPr>
        <w:pStyle w:val="ConsPlusNormal"/>
        <w:jc w:val="right"/>
      </w:pPr>
      <w:r>
        <w:t>I, II и III классов опасности,</w:t>
      </w:r>
    </w:p>
    <w:p w:rsidR="00E94319" w:rsidRDefault="00E94319">
      <w:pPr>
        <w:pStyle w:val="ConsPlusNormal"/>
        <w:jc w:val="right"/>
      </w:pPr>
      <w:r>
        <w:t>утвержденному приказом Ростехнадзора</w:t>
      </w:r>
    </w:p>
    <w:p w:rsidR="00E94319" w:rsidRDefault="00E94319">
      <w:pPr>
        <w:pStyle w:val="ConsPlusNormal"/>
        <w:jc w:val="right"/>
      </w:pPr>
      <w:r>
        <w:t>от 25 ноября 2020 г. N 454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right"/>
      </w:pPr>
      <w:r>
        <w:t>РЕКОМЕНДУЕМЫЙ ОБРАЗЕЦ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nformat"/>
        <w:jc w:val="both"/>
      </w:pPr>
      <w:r>
        <w:t xml:space="preserve">                                      Федеральная служба по экологическому,</w:t>
      </w:r>
    </w:p>
    <w:p w:rsidR="00E94319" w:rsidRDefault="00E94319">
      <w:pPr>
        <w:pStyle w:val="ConsPlusNonformat"/>
        <w:jc w:val="both"/>
      </w:pPr>
      <w:r>
        <w:t xml:space="preserve">                                      технологическому и атомному надзору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bookmarkStart w:id="37" w:name="P1312"/>
      <w:bookmarkEnd w:id="37"/>
      <w:r>
        <w:t xml:space="preserve">                                 Заявление</w:t>
      </w:r>
    </w:p>
    <w:p w:rsidR="00E94319" w:rsidRDefault="00E94319">
      <w:pPr>
        <w:pStyle w:val="ConsPlusNonformat"/>
        <w:jc w:val="both"/>
      </w:pPr>
      <w:r>
        <w:t xml:space="preserve">         об исправлении опечаток и ошибок в выданных в результате</w:t>
      </w:r>
    </w:p>
    <w:p w:rsidR="00E94319" w:rsidRDefault="00E94319">
      <w:pPr>
        <w:pStyle w:val="ConsPlusNonformat"/>
        <w:jc w:val="both"/>
      </w:pPr>
      <w:r>
        <w:t xml:space="preserve">             предоставления государственной услуги документах,</w:t>
      </w:r>
    </w:p>
    <w:p w:rsidR="00E94319" w:rsidRDefault="00E94319">
      <w:pPr>
        <w:pStyle w:val="ConsPlusNonformat"/>
        <w:jc w:val="both"/>
      </w:pPr>
      <w:r>
        <w:t xml:space="preserve">                             реестре лицензий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Заявитель:</w:t>
      </w:r>
    </w:p>
    <w:p w:rsidR="00E94319" w:rsidRDefault="00E94319">
      <w:pPr>
        <w:pStyle w:val="ConsPlusNonformat"/>
        <w:jc w:val="both"/>
      </w:pPr>
      <w:r>
        <w:t>Юридическое лицо</w:t>
      </w:r>
    </w:p>
    <w:p w:rsidR="00E94319" w:rsidRDefault="00E94319">
      <w:pPr>
        <w:pStyle w:val="ConsPlusNonformat"/>
        <w:jc w:val="both"/>
      </w:pPr>
      <w:r>
        <w:t>Полное наименование _______________________________________________________</w:t>
      </w:r>
    </w:p>
    <w:p w:rsidR="00E94319" w:rsidRDefault="00E94319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E94319" w:rsidRDefault="00E94319">
      <w:pPr>
        <w:pStyle w:val="ConsPlusNonformat"/>
        <w:jc w:val="both"/>
      </w:pPr>
      <w:r>
        <w:t>Фирменное наименование ____________________________________________________</w:t>
      </w:r>
    </w:p>
    <w:p w:rsidR="00E94319" w:rsidRDefault="00E94319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E94319" w:rsidRDefault="00E94319">
      <w:pPr>
        <w:pStyle w:val="ConsPlusNonformat"/>
        <w:jc w:val="both"/>
      </w:pPr>
      <w:r>
        <w:t>Адрес юридического лица ___________________________________________________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 _____________________________________________________________________,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Физическое лицо, в том числе индивидуальный предприниматель</w:t>
      </w:r>
    </w:p>
    <w:p w:rsidR="00E94319" w:rsidRDefault="00E94319">
      <w:pPr>
        <w:pStyle w:val="ConsPlusNonformat"/>
        <w:jc w:val="both"/>
      </w:pPr>
      <w:r>
        <w:t>Ф.И.О., дата рождения _____________________________________________________</w:t>
      </w:r>
    </w:p>
    <w:p w:rsidR="00E94319" w:rsidRDefault="00E94319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E94319" w:rsidRDefault="00E94319">
      <w:pPr>
        <w:pStyle w:val="ConsPlusNonformat"/>
        <w:jc w:val="both"/>
      </w:pPr>
      <w:r>
        <w:lastRenderedPageBreak/>
        <w:t>Адрес регистрации по месту жительства (месту пребывания) __________________</w:t>
      </w:r>
    </w:p>
    <w:p w:rsidR="00E94319" w:rsidRDefault="00E94319">
      <w:pPr>
        <w:pStyle w:val="ConsPlusNonformat"/>
        <w:jc w:val="both"/>
      </w:pPr>
      <w:r>
        <w:t>ИНН ______________________________________________________________________,</w:t>
      </w:r>
    </w:p>
    <w:p w:rsidR="00E94319" w:rsidRDefault="00E94319">
      <w:pPr>
        <w:pStyle w:val="ConsPlusNonformat"/>
        <w:jc w:val="both"/>
      </w:pPr>
      <w:r>
        <w:t>ОГРНИП (при наличии)______________________________________________________,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 xml:space="preserve">    Прошу   внести   исправление   в   документ,   выданный   в  результате</w:t>
      </w:r>
    </w:p>
    <w:p w:rsidR="00E94319" w:rsidRDefault="00E94319">
      <w:pPr>
        <w:pStyle w:val="ConsPlusNonformat"/>
        <w:jc w:val="both"/>
      </w:pPr>
      <w:r>
        <w:t>предоставления   государственной   услуги  по  лицензированию  эксплуатации</w:t>
      </w:r>
    </w:p>
    <w:p w:rsidR="00E94319" w:rsidRDefault="00E94319">
      <w:pPr>
        <w:pStyle w:val="ConsPlusNonformat"/>
        <w:jc w:val="both"/>
      </w:pPr>
      <w:r>
        <w:t>взрывопожароопасных  и  химически опасных производственных объектов I, II и</w:t>
      </w:r>
    </w:p>
    <w:p w:rsidR="00E94319" w:rsidRDefault="00E94319">
      <w:pPr>
        <w:pStyle w:val="ConsPlusNonformat"/>
        <w:jc w:val="both"/>
      </w:pPr>
      <w:r>
        <w:t>III классов опасности, и (или) реестр лицензий, содержащий опечатки и (или)</w:t>
      </w:r>
    </w:p>
    <w:p w:rsidR="00E94319" w:rsidRDefault="00E94319">
      <w:pPr>
        <w:pStyle w:val="ConsPlusNonformat"/>
        <w:jc w:val="both"/>
      </w:pPr>
      <w:r>
        <w:t>ошибки:</w:t>
      </w: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    (наименование документа, содержащего опечатки</w:t>
      </w: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     и (или) ошибки, иные сведения (при наличии)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Опечатка и (или) ошибка заключается в _____________________________________</w:t>
      </w: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Данные:</w:t>
      </w:r>
    </w:p>
    <w:p w:rsidR="00E94319" w:rsidRDefault="00E94319">
      <w:pPr>
        <w:pStyle w:val="ConsPlusNonformat"/>
        <w:jc w:val="both"/>
      </w:pPr>
      <w:r>
        <w:t>Почтовый адрес (при наличии)_______________________________________________</w:t>
      </w:r>
    </w:p>
    <w:p w:rsidR="00E94319" w:rsidRDefault="00E94319">
      <w:pPr>
        <w:pStyle w:val="ConsPlusNonformat"/>
        <w:jc w:val="both"/>
      </w:pPr>
      <w:r>
        <w:t>Телефон ________________________ факс (при наличии)________________________</w:t>
      </w:r>
    </w:p>
    <w:p w:rsidR="00E94319" w:rsidRDefault="00E94319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Способ  получения документа, подтверждающего предоставление государственной</w:t>
      </w:r>
    </w:p>
    <w:p w:rsidR="00E94319" w:rsidRDefault="00E94319">
      <w:pPr>
        <w:pStyle w:val="ConsPlusNonformat"/>
        <w:jc w:val="both"/>
      </w:pPr>
      <w:r>
        <w:t>услуги:</w:t>
      </w:r>
    </w:p>
    <w:p w:rsidR="00E94319" w:rsidRDefault="00E94319">
      <w:pPr>
        <w:pStyle w:val="ConsPlusNonformat"/>
        <w:jc w:val="both"/>
      </w:pPr>
      <w:r>
        <w:t>┌─┐</w:t>
      </w:r>
    </w:p>
    <w:p w:rsidR="00E94319" w:rsidRDefault="00E94319">
      <w:pPr>
        <w:pStyle w:val="ConsPlusNonformat"/>
        <w:jc w:val="both"/>
      </w:pPr>
      <w:r>
        <w:t>│ │ в лицензирующем органе</w:t>
      </w:r>
    </w:p>
    <w:p w:rsidR="00E94319" w:rsidRDefault="00E94319">
      <w:pPr>
        <w:pStyle w:val="ConsPlusNonformat"/>
        <w:jc w:val="both"/>
      </w:pPr>
      <w:r>
        <w:t>└─┘</w:t>
      </w:r>
    </w:p>
    <w:p w:rsidR="00E94319" w:rsidRDefault="00E94319">
      <w:pPr>
        <w:pStyle w:val="ConsPlusNonformat"/>
        <w:jc w:val="both"/>
      </w:pPr>
      <w:r>
        <w:t>┌─┐</w:t>
      </w:r>
    </w:p>
    <w:p w:rsidR="00E94319" w:rsidRDefault="00E94319">
      <w:pPr>
        <w:pStyle w:val="ConsPlusNonformat"/>
        <w:jc w:val="both"/>
      </w:pPr>
      <w:r>
        <w:t>│ │ почтовым отправлением</w:t>
      </w:r>
    </w:p>
    <w:p w:rsidR="00E94319" w:rsidRDefault="00E94319">
      <w:pPr>
        <w:pStyle w:val="ConsPlusNonformat"/>
        <w:jc w:val="both"/>
      </w:pPr>
      <w:r>
        <w:t>└─┘</w:t>
      </w:r>
    </w:p>
    <w:p w:rsidR="00E94319" w:rsidRDefault="00E94319">
      <w:pPr>
        <w:pStyle w:val="ConsPlusNonformat"/>
        <w:jc w:val="both"/>
      </w:pPr>
      <w:r>
        <w:t>┌─┐</w:t>
      </w:r>
    </w:p>
    <w:p w:rsidR="00E94319" w:rsidRDefault="00E94319">
      <w:pPr>
        <w:pStyle w:val="ConsPlusNonformat"/>
        <w:jc w:val="both"/>
      </w:pPr>
      <w:r>
        <w:t>│ │ в электронной форме</w:t>
      </w:r>
    </w:p>
    <w:p w:rsidR="00E94319" w:rsidRDefault="00E94319">
      <w:pPr>
        <w:pStyle w:val="ConsPlusNonformat"/>
        <w:jc w:val="both"/>
      </w:pPr>
      <w:r>
        <w:t>└─┘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___________________________________________________________________________</w:t>
      </w:r>
    </w:p>
    <w:p w:rsidR="00E94319" w:rsidRDefault="00E94319">
      <w:pPr>
        <w:pStyle w:val="ConsPlusNonformat"/>
        <w:jc w:val="both"/>
      </w:pPr>
      <w:r>
        <w:t xml:space="preserve">           (наименование и реквизиты документа, подтверждающего</w:t>
      </w:r>
    </w:p>
    <w:p w:rsidR="00E94319" w:rsidRDefault="00E94319">
      <w:pPr>
        <w:pStyle w:val="ConsPlusNonformat"/>
        <w:jc w:val="both"/>
      </w:pPr>
      <w:r>
        <w:t xml:space="preserve">                         полномочия представителя)</w:t>
      </w:r>
    </w:p>
    <w:p w:rsidR="00E94319" w:rsidRDefault="00E94319">
      <w:pPr>
        <w:pStyle w:val="ConsPlusNonformat"/>
        <w:jc w:val="both"/>
      </w:pPr>
    </w:p>
    <w:p w:rsidR="00E94319" w:rsidRDefault="00E94319">
      <w:pPr>
        <w:pStyle w:val="ConsPlusNonformat"/>
        <w:jc w:val="both"/>
      </w:pPr>
      <w:r>
        <w:t>_______________     _________________     "__" __________ 20__ г.</w:t>
      </w:r>
    </w:p>
    <w:p w:rsidR="00E94319" w:rsidRDefault="00E94319">
      <w:pPr>
        <w:pStyle w:val="ConsPlusNonformat"/>
        <w:jc w:val="both"/>
      </w:pPr>
      <w:r>
        <w:t xml:space="preserve">   (подпись)            (Ф.И.О.)                 (дата)</w:t>
      </w: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jc w:val="both"/>
      </w:pPr>
    </w:p>
    <w:p w:rsidR="00E94319" w:rsidRDefault="00E943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FB1" w:rsidRDefault="008E1FB1">
      <w:bookmarkStart w:id="38" w:name="_GoBack"/>
      <w:bookmarkEnd w:id="38"/>
    </w:p>
    <w:sectPr w:rsidR="008E1FB1" w:rsidSect="005E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19"/>
    <w:rsid w:val="008E1FB1"/>
    <w:rsid w:val="00E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FDD6D-C26D-4809-9577-06A5F24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E2BDBEAC67E485D0AC61C30305C5E2AB66BD6454F5EBD75BE7275C0788BE9A4240FBDE63024109EA46EB8660487F93B2AD80A5EB7F3CAE35567N" TargetMode="External"/><Relationship Id="rId21" Type="http://schemas.openxmlformats.org/officeDocument/2006/relationships/hyperlink" Target="consultantplus://offline/ref=DE2BDBEAC67E485D0AC61C30305C5E2AB66AD3474B5BBD75BE7275C0788BE9A4240FBDE63024119AA66EB8660487F93B2AD80A5EB7F3CAE35567N" TargetMode="External"/><Relationship Id="rId42" Type="http://schemas.openxmlformats.org/officeDocument/2006/relationships/hyperlink" Target="consultantplus://offline/ref=DE2BDBEAC67E485D0AC61C30305C5E2AB66AD3474B5BBD75BE7275C0788BE9A4240FBDE630241199A06EB8660487F93B2AD80A5EB7F3CAE35567N" TargetMode="External"/><Relationship Id="rId47" Type="http://schemas.openxmlformats.org/officeDocument/2006/relationships/hyperlink" Target="consultantplus://offline/ref=DE2BDBEAC67E485D0AC61C30305C5E2AB66BD6454F5EBD75BE7275C0788BE9A4360FE5EA302D0F9FA07BEE37425D63N" TargetMode="External"/><Relationship Id="rId63" Type="http://schemas.openxmlformats.org/officeDocument/2006/relationships/hyperlink" Target="consultantplus://offline/ref=DE2BDBEAC67E485D0AC61C30305C5E2AB669D34E465ABD75BE7275C0788BE9A4240FBDE539241ACBF721B93A40DBEA3B25D80858AB5F60N" TargetMode="External"/><Relationship Id="rId68" Type="http://schemas.openxmlformats.org/officeDocument/2006/relationships/hyperlink" Target="consultantplus://offline/ref=DE2BDBEAC67E485D0AC61C30305C5E2AB66BD6454F5EBD75BE7275C0788BE9A4240FBDE532221ACBF721B93A40DBEA3B25D80858AB5F60N" TargetMode="External"/><Relationship Id="rId84" Type="http://schemas.openxmlformats.org/officeDocument/2006/relationships/hyperlink" Target="consultantplus://offline/ref=DE2BDBEAC67E485D0AC61C30305C5E2AB66BD6454F5EBD75BE7275C0788BE9A4240FBDE63024109EA46EB8660487F93B2AD80A5EB7F3CAE35567N" TargetMode="External"/><Relationship Id="rId89" Type="http://schemas.openxmlformats.org/officeDocument/2006/relationships/hyperlink" Target="consultantplus://offline/ref=DE2BDBEAC67E485D0AC61C30305C5E2AB66AD3474B5BBD75BE7275C0788BE9A4240FBDE63024119EA66EB8660487F93B2AD80A5EB7F3CAE35567N" TargetMode="External"/><Relationship Id="rId7" Type="http://schemas.openxmlformats.org/officeDocument/2006/relationships/hyperlink" Target="consultantplus://offline/ref=DE2BDBEAC67E485D0AC61C30305C5E2AB66BDE454952BD75BE7275C0788BE9A4240FBDE630241097A36EB8660487F93B2AD80A5EB7F3CAE35567N" TargetMode="External"/><Relationship Id="rId71" Type="http://schemas.openxmlformats.org/officeDocument/2006/relationships/hyperlink" Target="consultantplus://offline/ref=DE2BDBEAC67E485D0AC61C30305C5E2AB66BD6454F5EBD75BE7275C0788BE9A4240FBDE63024119BA16EB8660487F93B2AD80A5EB7F3CAE35567N" TargetMode="External"/><Relationship Id="rId92" Type="http://schemas.openxmlformats.org/officeDocument/2006/relationships/hyperlink" Target="consultantplus://offline/ref=DE2BDBEAC67E485D0AC61C30305C5E2AB76CD0454C59BD75BE7275C0788BE9A4240FBDE630261ACBF721B93A40DBEA3B25D80858AB5F6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2BDBEAC67E485D0AC61C30305C5E2AB664D544465FBD75BE7275C0788BE9A4240FBDE630241098A56EB8660487F93B2AD80A5EB7F3CAE35567N" TargetMode="External"/><Relationship Id="rId29" Type="http://schemas.openxmlformats.org/officeDocument/2006/relationships/hyperlink" Target="consultantplus://offline/ref=DE2BDBEAC67E485D0AC61C30305C5E2AB66BD6454F5EBD75BE7275C0788BE9A4240FBDE63024109EA46EB8660487F93B2AD80A5EB7F3CAE35567N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DE2BDBEAC67E485D0AC61C30305C5E2AB76ED7434859BD75BE7275C0788BE9A4360FE5EA302D0F9FA07BEE37425D63N" TargetMode="External"/><Relationship Id="rId24" Type="http://schemas.openxmlformats.org/officeDocument/2006/relationships/hyperlink" Target="consultantplus://offline/ref=DE2BDBEAC67E485D0AC61C30305C5E2AB66AD3474B5BBD75BE7275C0788BE9A4240FBDE63024119AA46EB8660487F93B2AD80A5EB7F3CAE35567N" TargetMode="External"/><Relationship Id="rId32" Type="http://schemas.openxmlformats.org/officeDocument/2006/relationships/hyperlink" Target="consultantplus://offline/ref=DE2BDBEAC67E485D0AC61C30305C5E2AB669D1474D59BD75BE7275C0788BE9A4240FBDE630241197A26EB8660487F93B2AD80A5EB7F3CAE35567N" TargetMode="External"/><Relationship Id="rId37" Type="http://schemas.openxmlformats.org/officeDocument/2006/relationships/hyperlink" Target="consultantplus://offline/ref=DE2BDBEAC67E485D0AC61C30305C5E2AB66AD3474B5BBD75BE7275C0788BE9A4240FBDE630241199A66EB8660487F93B2AD80A5EB7F3CAE35567N" TargetMode="External"/><Relationship Id="rId40" Type="http://schemas.openxmlformats.org/officeDocument/2006/relationships/hyperlink" Target="consultantplus://offline/ref=DE2BDBEAC67E485D0AC61C30305C5E2AB66AD3474B5BBD75BE7275C0788BE9A4240FBDE630241199A26EB8660487F93B2AD80A5EB7F3CAE35567N" TargetMode="External"/><Relationship Id="rId45" Type="http://schemas.openxmlformats.org/officeDocument/2006/relationships/hyperlink" Target="consultantplus://offline/ref=DE2BDBEAC67E485D0AC61C30305C5E2AB66AD3474B5BBD75BE7275C0788BE9A4240FBDE630241199AE6EB8660487F93B2AD80A5EB7F3CAE35567N" TargetMode="External"/><Relationship Id="rId53" Type="http://schemas.openxmlformats.org/officeDocument/2006/relationships/hyperlink" Target="consultantplus://offline/ref=DE2BDBEAC67E485D0AC61C30305C5E2AB66AD3474B5BBD75BE7275C0788BE9A4240FBDE630241198A06EB8660487F93B2AD80A5EB7F3CAE35567N" TargetMode="External"/><Relationship Id="rId58" Type="http://schemas.openxmlformats.org/officeDocument/2006/relationships/hyperlink" Target="consultantplus://offline/ref=DE2BDBEAC67E485D0AC61C30305C5E2AB66BD6454F5EBD75BE7275C0788BE9A4360FE5EA302D0F9FA07BEE37425D63N" TargetMode="External"/><Relationship Id="rId66" Type="http://schemas.openxmlformats.org/officeDocument/2006/relationships/hyperlink" Target="consultantplus://offline/ref=DE2BDBEAC67E485D0AC61C30305C5E2AB669D0464952BD75BE7275C0788BE9A4240FBDEE392F45CEE230E13749CCF43D3DC40A5A5A68N" TargetMode="External"/><Relationship Id="rId74" Type="http://schemas.openxmlformats.org/officeDocument/2006/relationships/hyperlink" Target="consultantplus://offline/ref=DE2BDBEAC67E485D0AC61C30305C5E2AB664D4414C52BD75BE7275C0788BE9A4240FBDE63827139FAD31BD7315DFF4323DC60C46ABF1C85E60N" TargetMode="External"/><Relationship Id="rId79" Type="http://schemas.openxmlformats.org/officeDocument/2006/relationships/hyperlink" Target="consultantplus://offline/ref=DE2BDBEAC67E485D0AC61C30305C5E2AB664D4414C52BD75BE7275C0788BE9A4240FBDE234241294F234A8624DD2FD2523C0145AA9F35C6BN" TargetMode="External"/><Relationship Id="rId87" Type="http://schemas.openxmlformats.org/officeDocument/2006/relationships/hyperlink" Target="consultantplus://offline/ref=DE2BDBEAC67E485D0AC61C30305C5E2AB664D2454E59BD75BE7275C0788BE9A4240FBDE4302F45CEE230E13749CCF43D3DC40A5A5A68N" TargetMode="External"/><Relationship Id="rId102" Type="http://schemas.openxmlformats.org/officeDocument/2006/relationships/hyperlink" Target="consultantplus://offline/ref=DE2BDBEAC67E485D0AC61C30305C5E2AB66CD6454F5CBD75BE7275C0788BE9A4360FE5EA302D0F9FA07BEE37425D63N" TargetMode="External"/><Relationship Id="rId5" Type="http://schemas.openxmlformats.org/officeDocument/2006/relationships/hyperlink" Target="consultantplus://offline/ref=DE2BDBEAC67E485D0AC61C30305C5E2AB669D34E465ABD75BE7275C0788BE9A4240FBDE434211ACBF721B93A40DBEA3B25D80858AB5F60N" TargetMode="External"/><Relationship Id="rId61" Type="http://schemas.openxmlformats.org/officeDocument/2006/relationships/hyperlink" Target="consultantplus://offline/ref=DE2BDBEAC67E485D0AC61C30305C5E2AB66AD3474B5BBD75BE7275C0788BE9A4240FBDE630241197A76EB8660487F93B2AD80A5EB7F3CAE35567N" TargetMode="External"/><Relationship Id="rId82" Type="http://schemas.openxmlformats.org/officeDocument/2006/relationships/hyperlink" Target="consultantplus://offline/ref=DE2BDBEAC67E485D0AC61C30305C5E2AB66AD3454B58BD75BE7275C0788BE9A4240FBDE63024119FAE6EB8660487F93B2AD80A5EB7F3CAE35567N" TargetMode="External"/><Relationship Id="rId90" Type="http://schemas.openxmlformats.org/officeDocument/2006/relationships/hyperlink" Target="consultantplus://offline/ref=DE2BDBEAC67E485D0AC61C30305C5E2AB66AD5454D5FBD75BE7275C0788BE9A4360FE5EA302D0F9FA07BEE37425D63N" TargetMode="External"/><Relationship Id="rId95" Type="http://schemas.openxmlformats.org/officeDocument/2006/relationships/hyperlink" Target="consultantplus://offline/ref=DE2BDBEAC67E485D0AC61C30305C5E2AB66AD3474B5BBD75BE7275C0788BE9A4240FBDE63024119EA26EB8660487F93B2AD80A5EB7F3CAE35567N" TargetMode="External"/><Relationship Id="rId19" Type="http://schemas.openxmlformats.org/officeDocument/2006/relationships/hyperlink" Target="consultantplus://offline/ref=DE2BDBEAC67E485D0AC61C30305C5E2AB669D0464952BD75BE7275C0788BE9A4240FBDE632231ACBF721B93A40DBEA3B25D80858AB5F60N" TargetMode="External"/><Relationship Id="rId14" Type="http://schemas.openxmlformats.org/officeDocument/2006/relationships/hyperlink" Target="consultantplus://offline/ref=DE2BDBEAC67E485D0AC61C30305C5E2AB765DF444D5ABD75BE7275C0788BE9A4360FE5EA302D0F9FA07BEE37425D63N" TargetMode="External"/><Relationship Id="rId22" Type="http://schemas.openxmlformats.org/officeDocument/2006/relationships/hyperlink" Target="consultantplus://offline/ref=DE2BDBEAC67E485D0AC61C30305C5E2AB66AD3474B5BBD75BE7275C0788BE9A4240FBDE63024119AA76EB8660487F93B2AD80A5EB7F3CAE35567N" TargetMode="External"/><Relationship Id="rId27" Type="http://schemas.openxmlformats.org/officeDocument/2006/relationships/hyperlink" Target="consultantplus://offline/ref=DE2BDBEAC67E485D0AC61C30305C5E2AB66AD3474B5BBD75BE7275C0788BE9A4240FBDE63024119AA26EB8660487F93B2AD80A5EB7F3CAE35567N" TargetMode="External"/><Relationship Id="rId30" Type="http://schemas.openxmlformats.org/officeDocument/2006/relationships/hyperlink" Target="consultantplus://offline/ref=DE2BDBEAC67E485D0AC61C30305C5E2AB66AD3474B5BBD75BE7275C0788BE9A4240FBDE63024119AA06EB8660487F93B2AD80A5EB7F3CAE35567N" TargetMode="External"/><Relationship Id="rId35" Type="http://schemas.openxmlformats.org/officeDocument/2006/relationships/hyperlink" Target="consultantplus://offline/ref=DE2BDBEAC67E485D0AC61C30305C5E2AB66DD541475FBD75BE7275C0788BE9A4360FE5EA302D0F9FA07BEE37425D63N" TargetMode="External"/><Relationship Id="rId43" Type="http://schemas.openxmlformats.org/officeDocument/2006/relationships/hyperlink" Target="consultantplus://offline/ref=DE2BDBEAC67E485D0AC61C30305C5E2AB66BD6454F5EBD75BE7275C0788BE9A4240FBDE5332D1ACBF721B93A40DBEA3B25D80858AB5F60N" TargetMode="External"/><Relationship Id="rId48" Type="http://schemas.openxmlformats.org/officeDocument/2006/relationships/hyperlink" Target="consultantplus://offline/ref=DE2BDBEAC67E485D0AC61C30305C5E2AB66DD541475FBD75BE7275C0788BE9A4360FE5EA302D0F9FA07BEE37425D63N" TargetMode="External"/><Relationship Id="rId56" Type="http://schemas.openxmlformats.org/officeDocument/2006/relationships/hyperlink" Target="consultantplus://offline/ref=DE2BDBEAC67E485D0AC61C30305C5E2AB66AD3474B5BBD75BE7275C0788BE9A4240FBDE630241198AE6EB8660487F93B2AD80A5EB7F3CAE35567N" TargetMode="External"/><Relationship Id="rId64" Type="http://schemas.openxmlformats.org/officeDocument/2006/relationships/hyperlink" Target="consultantplus://offline/ref=DE2BDBEAC67E485D0AC61C30305C5E2AB669D0464952BD75BE7275C0788BE9A4240FBDE3302F45CEE230E13749CCF43D3DC40A5A5A68N" TargetMode="External"/><Relationship Id="rId69" Type="http://schemas.openxmlformats.org/officeDocument/2006/relationships/hyperlink" Target="consultantplus://offline/ref=DE2BDBEAC67E485D0AC61C30305C5E2AB66AD440475DBD75BE7275C0788BE9A4240FBDE630241197A56EB8660487F93B2AD80A5EB7F3CAE35567N" TargetMode="External"/><Relationship Id="rId77" Type="http://schemas.openxmlformats.org/officeDocument/2006/relationships/hyperlink" Target="consultantplus://offline/ref=DE2BDBEAC67E485D0AC61C30305C5E2AB46ED1434A5BBD75BE7275C0788BE9A4240FBDE63024119EA76EB8660487F93B2AD80A5EB7F3CAE35567N" TargetMode="External"/><Relationship Id="rId100" Type="http://schemas.openxmlformats.org/officeDocument/2006/relationships/hyperlink" Target="consultantplus://offline/ref=DE2BDBEAC67E485D0AC61C30305C5E2AB66CD6454F5CBD75BE7275C0788BE9A4240FBDE6322F45CEE230E13749CCF43D3DC40A5A5A68N" TargetMode="External"/><Relationship Id="rId105" Type="http://schemas.openxmlformats.org/officeDocument/2006/relationships/hyperlink" Target="consultantplus://offline/ref=DE2BDBEAC67E485D0AC61C30305C5E2AB664D4404B5EBD75BE7275C0788BE9A4240FBDE63025139EA66EB8660487F93B2AD80A5EB7F3CAE35567N" TargetMode="External"/><Relationship Id="rId8" Type="http://schemas.openxmlformats.org/officeDocument/2006/relationships/hyperlink" Target="consultantplus://offline/ref=DE2BDBEAC67E485D0AC61C30305C5E2AB66DD640475EBD75BE7275C0788BE9A4240FBDE636211ACBF721B93A40DBEA3B25D80858AB5F60N" TargetMode="External"/><Relationship Id="rId51" Type="http://schemas.openxmlformats.org/officeDocument/2006/relationships/hyperlink" Target="consultantplus://offline/ref=DE2BDBEAC67E485D0AC61C30305C5E2AB66AD3474B5BBD75BE7275C0788BE9A4240FBDE630241198A26EB8660487F93B2AD80A5EB7F3CAE35567N" TargetMode="External"/><Relationship Id="rId72" Type="http://schemas.openxmlformats.org/officeDocument/2006/relationships/hyperlink" Target="consultantplus://offline/ref=DE2BDBEAC67E485D0AC61C30305C5E2AB66BD6454F5EBD75BE7275C0788BE9A4240FBDE4302D1ACBF721B93A40DBEA3B25D80858AB5F60N" TargetMode="External"/><Relationship Id="rId80" Type="http://schemas.openxmlformats.org/officeDocument/2006/relationships/hyperlink" Target="consultantplus://offline/ref=DE2BDBEAC67E485D0AC61C30305C5E2AB66BD642465EBD75BE7275C0788BE9A4240FBDE535261ACBF721B93A40DBEA3B25D80858AB5F60N" TargetMode="External"/><Relationship Id="rId85" Type="http://schemas.openxmlformats.org/officeDocument/2006/relationships/hyperlink" Target="consultantplus://offline/ref=DE2BDBEAC67E485D0AC61C30305C5E2AB669D0464952BD75BE7275C0788BE9A4240FBDE5382F45CEE230E13749CCF43D3DC40A5A5A68N" TargetMode="External"/><Relationship Id="rId93" Type="http://schemas.openxmlformats.org/officeDocument/2006/relationships/hyperlink" Target="consultantplus://offline/ref=DE2BDBEAC67E485D0AC61C30305C5E2AB669D0464952BD75BE7275C0788BE9A4240FBDE631241ACBF721B93A40DBEA3B25D80858AB5F60N" TargetMode="External"/><Relationship Id="rId98" Type="http://schemas.openxmlformats.org/officeDocument/2006/relationships/hyperlink" Target="consultantplus://offline/ref=DE2BDBEAC67E485D0AC61C30305C5E2AB66BD5474959BD75BE7275C0788BE9A4240FBDE630241196A66EB8660487F93B2AD80A5EB7F3CAE35567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E2BDBEAC67E485D0AC61C30305C5E2AB465D2424E58BD75BE7275C0788BE9A4360FE5EA302D0F9FA07BEE37425D63N" TargetMode="External"/><Relationship Id="rId17" Type="http://schemas.openxmlformats.org/officeDocument/2006/relationships/hyperlink" Target="consultantplus://offline/ref=DE2BDBEAC67E485D0AC61C30305C5E2AB66AD440475DBD75BE7275C0788BE9A4240FBDE63024109EA66EB8660487F93B2AD80A5EB7F3CAE35567N" TargetMode="External"/><Relationship Id="rId25" Type="http://schemas.openxmlformats.org/officeDocument/2006/relationships/hyperlink" Target="consultantplus://offline/ref=DE2BDBEAC67E485D0AC61C30305C5E2AB66AD3474B5BBD75BE7275C0788BE9A4240FBDE63024119AA56EB8660487F93B2AD80A5EB7F3CAE35567N" TargetMode="External"/><Relationship Id="rId33" Type="http://schemas.openxmlformats.org/officeDocument/2006/relationships/hyperlink" Target="consultantplus://offline/ref=DE2BDBEAC67E485D0AC61C30305C5E2AB66AD3474B5BBD75BE7275C0788BE9A4240FBDE63024119AAE6EB8660487F93B2AD80A5EB7F3CAE35567N" TargetMode="External"/><Relationship Id="rId38" Type="http://schemas.openxmlformats.org/officeDocument/2006/relationships/hyperlink" Target="consultantplus://offline/ref=DE2BDBEAC67E485D0AC61C30305C5E2AB66AD3474B5BBD75BE7275C0788BE9A4240FBDE630241199A46EB8660487F93B2AD80A5EB7F3CAE35567N" TargetMode="External"/><Relationship Id="rId46" Type="http://schemas.openxmlformats.org/officeDocument/2006/relationships/hyperlink" Target="consultantplus://offline/ref=DE2BDBEAC67E485D0AC61C30305C5E2AB66AD3474B5BBD75BE7275C0788BE9A4240FBDE630241199AF6EB8660487F93B2AD80A5EB7F3CAE35567N" TargetMode="External"/><Relationship Id="rId59" Type="http://schemas.openxmlformats.org/officeDocument/2006/relationships/hyperlink" Target="consultantplus://offline/ref=DE2BDBEAC67E485D0AC61C30305C5E2AB66DD541475FBD75BE7275C0788BE9A4360FE5EA302D0F9FA07BEE37425D63N" TargetMode="External"/><Relationship Id="rId67" Type="http://schemas.openxmlformats.org/officeDocument/2006/relationships/hyperlink" Target="consultantplus://offline/ref=DE2BDBEAC67E485D0AC61C30305C5E2AB669D0464952BD75BE7275C0788BE9A4240FBDE63024139CA56EB8660487F93B2AD80A5EB7F3CAE35567N" TargetMode="External"/><Relationship Id="rId103" Type="http://schemas.openxmlformats.org/officeDocument/2006/relationships/hyperlink" Target="consultantplus://offline/ref=DE2BDBEAC67E485D0AC61C30305C5E2AB66DD741475BBD75BE7275C0788BE9A4360FE5EA302D0F9FA07BEE37425D63N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DE2BDBEAC67E485D0AC61C30305C5E2AB66AD3474B5BBD75BE7275C0788BE9A4240FBDE63024119BAF6EB8660487F93B2AD80A5EB7F3CAE35567N" TargetMode="External"/><Relationship Id="rId41" Type="http://schemas.openxmlformats.org/officeDocument/2006/relationships/hyperlink" Target="consultantplus://offline/ref=DE2BDBEAC67E485D0AC61C30305C5E2AB66AD3474B5BBD75BE7275C0788BE9A4240FBDE630241199A36EB8660487F93B2AD80A5EB7F3CAE35567N" TargetMode="External"/><Relationship Id="rId54" Type="http://schemas.openxmlformats.org/officeDocument/2006/relationships/hyperlink" Target="consultantplus://offline/ref=DE2BDBEAC67E485D0AC61C30305C5E2AB66BD6454F5EBD75BE7275C0788BE9A4240FBDE5332D1ACBF721B93A40DBEA3B25D80858AB5F60N" TargetMode="External"/><Relationship Id="rId62" Type="http://schemas.openxmlformats.org/officeDocument/2006/relationships/hyperlink" Target="consultantplus://offline/ref=DE2BDBEAC67E485D0AC61C30305C5E2AB669D34E465ABD75BE7275C0788BE9A4240FBDE3332F45CEE230E13749CCF43D3DC40A5A5A68N" TargetMode="External"/><Relationship Id="rId70" Type="http://schemas.openxmlformats.org/officeDocument/2006/relationships/hyperlink" Target="consultantplus://offline/ref=DE2BDBEAC67E485D0AC61C30305C5E2AB66AD440475DBD75BE7275C0788BE9A4240FBDE630241197A56EB8660487F93B2AD80A5EB7F3CAE35567N" TargetMode="External"/><Relationship Id="rId75" Type="http://schemas.openxmlformats.org/officeDocument/2006/relationships/hyperlink" Target="consultantplus://offline/ref=DE2BDBEAC67E485D0AC61C30305C5E2AB664D4414C52BD75BE7275C0788BE9A4240FBDE636251796AD31BD7315DFF4323DC60C46ABF1C85E60N" TargetMode="External"/><Relationship Id="rId83" Type="http://schemas.openxmlformats.org/officeDocument/2006/relationships/hyperlink" Target="consultantplus://offline/ref=DE2BDBEAC67E485D0AC61C30305C5E2AB664D3464E5EBD75BE7275C0788BE9A4360FE5EA302D0F9FA07BEE37425D63N" TargetMode="External"/><Relationship Id="rId88" Type="http://schemas.openxmlformats.org/officeDocument/2006/relationships/hyperlink" Target="consultantplus://offline/ref=DE2BDBEAC67E485D0AC61C30305C5E2AB668D2404F53BD75BE7275C0788BE9A4240FBDE5312F45CEE230E13749CCF43D3DC40A5A5A68N" TargetMode="External"/><Relationship Id="rId91" Type="http://schemas.openxmlformats.org/officeDocument/2006/relationships/hyperlink" Target="consultantplus://offline/ref=DE2BDBEAC67E485D0AC61C30305C5E2AB669D0464952BD75BE7275C0788BE9A4240FBDE63024139CA36EB8660487F93B2AD80A5EB7F3CAE35567N" TargetMode="External"/><Relationship Id="rId96" Type="http://schemas.openxmlformats.org/officeDocument/2006/relationships/hyperlink" Target="consultantplus://offline/ref=DE2BDBEAC67E485D0AC61C30305C5E2AB66AD3474B5BBD75BE7275C0788BE9A4240FBDE63024119DA16EB8660487F93B2AD80A5EB7F3CAE3556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BDBEAC67E485D0AC61C30305C5E2AB669D0464952BD75BE7275C0788BE9A4240FBDE6342F45CEE230E13749CCF43D3DC40A5A5A68N" TargetMode="External"/><Relationship Id="rId15" Type="http://schemas.openxmlformats.org/officeDocument/2006/relationships/hyperlink" Target="consultantplus://offline/ref=DE2BDBEAC67E485D0AC61C30305C5E2AB664D544465FBD75BE7275C0788BE9A4240FBDE630241098A56EB8660487F93B2AD80A5EB7F3CAE35567N" TargetMode="External"/><Relationship Id="rId23" Type="http://schemas.openxmlformats.org/officeDocument/2006/relationships/hyperlink" Target="consultantplus://offline/ref=DE2BDBEAC67E485D0AC61C30305C5E2AB66BD6454F5EBD75BE7275C0788BE9A4240FBDE5332D1ACBF721B93A40DBEA3B25D80858AB5F60N" TargetMode="External"/><Relationship Id="rId28" Type="http://schemas.openxmlformats.org/officeDocument/2006/relationships/hyperlink" Target="consultantplus://offline/ref=DE2BDBEAC67E485D0AC61C30305C5E2AB66AD3474B5BBD75BE7275C0788BE9A4240FBDE63024119AA36EB8660487F93B2AD80A5EB7F3CAE35567N" TargetMode="External"/><Relationship Id="rId36" Type="http://schemas.openxmlformats.org/officeDocument/2006/relationships/hyperlink" Target="consultantplus://offline/ref=DE2BDBEAC67E485D0AC61C30305C5E2AB66AD3474B5BBD75BE7275C0788BE9A4240FBDE63024119AAF6EB8660487F93B2AD80A5EB7F3CAE35567N" TargetMode="External"/><Relationship Id="rId49" Type="http://schemas.openxmlformats.org/officeDocument/2006/relationships/hyperlink" Target="consultantplus://offline/ref=DE2BDBEAC67E485D0AC61C30305C5E2AB66AD3474B5BBD75BE7275C0788BE9A4240FBDE630241198A66EB8660487F93B2AD80A5EB7F3CAE35567N" TargetMode="External"/><Relationship Id="rId57" Type="http://schemas.openxmlformats.org/officeDocument/2006/relationships/hyperlink" Target="consultantplus://offline/ref=DE2BDBEAC67E485D0AC61C30305C5E2AB66AD3474B5BBD75BE7275C0788BE9A4240FBDE630241198AF6EB8660487F93B2AD80A5EB7F3CAE35567N" TargetMode="External"/><Relationship Id="rId106" Type="http://schemas.openxmlformats.org/officeDocument/2006/relationships/hyperlink" Target="consultantplus://offline/ref=DE2BDBEAC67E485D0AC61C30305C5E2AB66BD6454F5EBD75BE7275C0788BE9A4240FBDE63024109AA06EB8660487F93B2AD80A5EB7F3CAE35567N" TargetMode="External"/><Relationship Id="rId10" Type="http://schemas.openxmlformats.org/officeDocument/2006/relationships/hyperlink" Target="consultantplus://offline/ref=DE2BDBEAC67E485D0AC61C30305C5E2AB66AD3474B5BBD75BE7275C0788BE9A4240FBDE63024119EA56EB8660487F93B2AD80A5EB7F3CAE35567N" TargetMode="External"/><Relationship Id="rId31" Type="http://schemas.openxmlformats.org/officeDocument/2006/relationships/hyperlink" Target="consultantplus://offline/ref=DE2BDBEAC67E485D0AC61C30305C5E2AB66AD3474B5BBD75BE7275C0788BE9A4240FBDE63024119AA16EB8660487F93B2AD80A5EB7F3CAE35567N" TargetMode="External"/><Relationship Id="rId44" Type="http://schemas.openxmlformats.org/officeDocument/2006/relationships/hyperlink" Target="consultantplus://offline/ref=DE2BDBEAC67E485D0AC61C30305C5E2AB66AD3474B5BBD75BE7275C0788BE9A4240FBDE630241199A16EB8660487F93B2AD80A5EB7F3CAE35567N" TargetMode="External"/><Relationship Id="rId52" Type="http://schemas.openxmlformats.org/officeDocument/2006/relationships/hyperlink" Target="consultantplus://offline/ref=DE2BDBEAC67E485D0AC61C30305C5E2AB66AD3474B5BBD75BE7275C0788BE9A4240FBDE630241198A36EB8660487F93B2AD80A5EB7F3CAE35567N" TargetMode="External"/><Relationship Id="rId60" Type="http://schemas.openxmlformats.org/officeDocument/2006/relationships/hyperlink" Target="consultantplus://offline/ref=DE2BDBEAC67E485D0AC61C30305C5E2AB66AD3474B5BBD75BE7275C0788BE9A4240FBDE630241197A66EB8660487F93B2AD80A5EB7F3CAE35567N" TargetMode="External"/><Relationship Id="rId65" Type="http://schemas.openxmlformats.org/officeDocument/2006/relationships/hyperlink" Target="consultantplus://offline/ref=DE2BDBEAC67E485D0AC61C30305C5E2AB669D0464952BD75BE7275C0788BE9A4240FBDE632211ACBF721B93A40DBEA3B25D80858AB5F60N" TargetMode="External"/><Relationship Id="rId73" Type="http://schemas.openxmlformats.org/officeDocument/2006/relationships/hyperlink" Target="consultantplus://offline/ref=DE2BDBEAC67E485D0AC61C30305C5E2AB66AD440475DBD75BE7275C0788BE9A4240FBDE630241196A46EB8660487F93B2AD80A5EB7F3CAE35567N" TargetMode="External"/><Relationship Id="rId78" Type="http://schemas.openxmlformats.org/officeDocument/2006/relationships/hyperlink" Target="consultantplus://offline/ref=DE2BDBEAC67E485D0AC61C30305C5E2AB664D4414C52BD75BE7275C0788BE9A4240FBDE63827139FAD31BD7315DFF4323DC60C46ABF1C85E60N" TargetMode="External"/><Relationship Id="rId81" Type="http://schemas.openxmlformats.org/officeDocument/2006/relationships/hyperlink" Target="consultantplus://offline/ref=DE2BDBEAC67E485D0AC61C30305C5E2AB669D34E465ABD75BE7275C0788BE9A4240FBDE534201ACBF721B93A40DBEA3B25D80858AB5F60N" TargetMode="External"/><Relationship Id="rId86" Type="http://schemas.openxmlformats.org/officeDocument/2006/relationships/hyperlink" Target="consultantplus://offline/ref=DE2BDBEAC67E485D0AC61C30305C5E2AB669D34E465ABD75BE7275C0788BE9A4360FE5EA302D0F9FA07BEE37425D63N" TargetMode="External"/><Relationship Id="rId94" Type="http://schemas.openxmlformats.org/officeDocument/2006/relationships/hyperlink" Target="consultantplus://offline/ref=DE2BDBEAC67E485D0AC61C30305C5E2AB669D0464952BD75BE7275C0788BE9A4240FBDE630241098AF6EB8660487F93B2AD80A5EB7F3CAE35567N" TargetMode="External"/><Relationship Id="rId99" Type="http://schemas.openxmlformats.org/officeDocument/2006/relationships/hyperlink" Target="consultantplus://offline/ref=DE2BDBEAC67E485D0AC61C30305C5E2AB669D34E465ABD75BE7275C0788BE9A4240FBDE630241199A26EB8660487F93B2AD80A5EB7F3CAE35567N" TargetMode="External"/><Relationship Id="rId101" Type="http://schemas.openxmlformats.org/officeDocument/2006/relationships/hyperlink" Target="consultantplus://offline/ref=DE2BDBEAC67E485D0AC61C30305C5E2AB669D34E465ABD75BE7275C0788BE9A4360FE5EA302D0F9FA07BEE37425D6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E2BDBEAC67E485D0AC61C30305C5E2AB66AD3454B5ABD75BE7275C0788BE9A4240FBDE4302F45CEE230E13749CCF43D3DC40A5A5A68N" TargetMode="External"/><Relationship Id="rId13" Type="http://schemas.openxmlformats.org/officeDocument/2006/relationships/hyperlink" Target="consultantplus://offline/ref=DE2BDBEAC67E485D0AC61C30305C5E2AB66AD24F4D5CBD75BE7275C0788BE9A4240FBDE63024169DA76EB8660487F93B2AD80A5EB7F3CAE35567N" TargetMode="External"/><Relationship Id="rId18" Type="http://schemas.openxmlformats.org/officeDocument/2006/relationships/hyperlink" Target="consultantplus://offline/ref=DE2BDBEAC67E485D0AC61C30305C5E2AB669D0464952BD75BE7275C0788BE9A4240FBDE630241ACBF721B93A40DBEA3B25D80858AB5F60N" TargetMode="External"/><Relationship Id="rId39" Type="http://schemas.openxmlformats.org/officeDocument/2006/relationships/hyperlink" Target="consultantplus://offline/ref=DE2BDBEAC67E485D0AC61C30305C5E2AB66AD3474B5BBD75BE7275C0788BE9A4240FBDE630241199A56EB8660487F93B2AD80A5EB7F3CAE35567N" TargetMode="External"/><Relationship Id="rId34" Type="http://schemas.openxmlformats.org/officeDocument/2006/relationships/hyperlink" Target="consultantplus://offline/ref=DE2BDBEAC67E485D0AC61C30305C5E2AB66BD6454F5EBD75BE7275C0788BE9A4360FE5EA302D0F9FA07BEE37425D63N" TargetMode="External"/><Relationship Id="rId50" Type="http://schemas.openxmlformats.org/officeDocument/2006/relationships/hyperlink" Target="consultantplus://offline/ref=DE2BDBEAC67E485D0AC61C30305C5E2AB66AD3474B5BBD75BE7275C0788BE9A4240FBDE630241198A76EB8660487F93B2AD80A5EB7F3CAE35567N" TargetMode="External"/><Relationship Id="rId55" Type="http://schemas.openxmlformats.org/officeDocument/2006/relationships/hyperlink" Target="consultantplus://offline/ref=DE2BDBEAC67E485D0AC61C30305C5E2AB66AD3474B5BBD75BE7275C0788BE9A4240FBDE630241198A16EB8660487F93B2AD80A5EB7F3CAE35567N" TargetMode="External"/><Relationship Id="rId76" Type="http://schemas.openxmlformats.org/officeDocument/2006/relationships/hyperlink" Target="consultantplus://offline/ref=DE2BDBEAC67E485D0AC61C30305C5E2AB66BD640495DBD75BE7275C0788BE9A4360FE5EA302D0F9FA07BEE37425D63N" TargetMode="External"/><Relationship Id="rId97" Type="http://schemas.openxmlformats.org/officeDocument/2006/relationships/hyperlink" Target="consultantplus://offline/ref=DE2BDBEAC67E485D0AC61C30305C5E2AB669D0464952BD75BE7275C0788BE9A4240FBDE630241397AE6EB8660487F93B2AD80A5EB7F3CAE35567N" TargetMode="External"/><Relationship Id="rId104" Type="http://schemas.openxmlformats.org/officeDocument/2006/relationships/hyperlink" Target="consultantplus://offline/ref=DE2BDBEAC67E485D0AC61C30305C5E2AB66BD6454F5EBD75BE7275C0788BE9A4240FBDE63024109AA06EB8660487F93B2AD80A5EB7F3CAE3556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22128</Words>
  <Characters>126135</Characters>
  <Application>Microsoft Office Word</Application>
  <DocSecurity>0</DocSecurity>
  <Lines>1051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Борисович</dc:creator>
  <cp:keywords/>
  <dc:description/>
  <cp:lastModifiedBy>Никифоров Вадим Борисович</cp:lastModifiedBy>
  <cp:revision>1</cp:revision>
  <dcterms:created xsi:type="dcterms:W3CDTF">2021-06-09T13:58:00Z</dcterms:created>
  <dcterms:modified xsi:type="dcterms:W3CDTF">2021-06-09T13:59:00Z</dcterms:modified>
</cp:coreProperties>
</file>